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0E" w:rsidRPr="00BB450E" w:rsidRDefault="00BB450E" w:rsidP="00BB450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2"/>
          <w:lang w:eastAsia="en-US"/>
        </w:rPr>
      </w:pPr>
      <w:r w:rsidRPr="00BB450E">
        <w:rPr>
          <w:rFonts w:cs="Times New Roman"/>
          <w:b/>
          <w:bCs/>
          <w:szCs w:val="22"/>
          <w:lang w:eastAsia="en-US"/>
        </w:rPr>
        <w:t>СПЕЦИФИКАЦИЯ КОНТРОЛЬНЫХ ИЗМЕРИТЕЛЬНЫХ МАТЕРИАЛОВ ДЛЯ</w:t>
      </w:r>
    </w:p>
    <w:p w:rsidR="00BB450E" w:rsidRPr="00BB450E" w:rsidRDefault="00BB450E" w:rsidP="00BB450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2"/>
          <w:lang w:eastAsia="en-US"/>
        </w:rPr>
      </w:pPr>
      <w:r w:rsidRPr="00BB450E">
        <w:rPr>
          <w:rFonts w:cs="Times New Roman"/>
          <w:b/>
          <w:bCs/>
          <w:szCs w:val="22"/>
          <w:lang w:eastAsia="en-US"/>
        </w:rPr>
        <w:t xml:space="preserve">ПРОВЕДЕНИЯ </w:t>
      </w:r>
      <w:r>
        <w:rPr>
          <w:rFonts w:cs="Times New Roman"/>
          <w:b/>
          <w:bCs/>
          <w:szCs w:val="22"/>
          <w:lang w:eastAsia="en-US"/>
        </w:rPr>
        <w:t>ИТОГОВОЙ</w:t>
      </w:r>
      <w:r w:rsidRPr="00BB450E">
        <w:rPr>
          <w:rFonts w:cs="Times New Roman"/>
          <w:b/>
          <w:bCs/>
          <w:szCs w:val="22"/>
          <w:lang w:eastAsia="en-US"/>
        </w:rPr>
        <w:t xml:space="preserve"> КОНТРОЛЬНОЙ РАБОТЫ ПО </w:t>
      </w:r>
      <w:r>
        <w:rPr>
          <w:rFonts w:cs="Times New Roman"/>
          <w:b/>
          <w:bCs/>
          <w:szCs w:val="22"/>
          <w:lang w:eastAsia="en-US"/>
        </w:rPr>
        <w:t>БИОЛОГИИ</w:t>
      </w:r>
    </w:p>
    <w:p w:rsidR="00611C35" w:rsidRDefault="00BB450E" w:rsidP="00BB450E">
      <w:pPr>
        <w:jc w:val="center"/>
        <w:rPr>
          <w:rFonts w:cs="Times New Roman"/>
          <w:b/>
          <w:bCs/>
          <w:szCs w:val="22"/>
          <w:lang w:eastAsia="en-US"/>
        </w:rPr>
      </w:pPr>
      <w:r w:rsidRPr="00BB450E">
        <w:rPr>
          <w:rFonts w:cs="Times New Roman"/>
          <w:b/>
          <w:bCs/>
          <w:szCs w:val="22"/>
          <w:lang w:eastAsia="en-US"/>
        </w:rPr>
        <w:t>ЗА КУРС 5 КЛАССА</w:t>
      </w:r>
    </w:p>
    <w:p w:rsidR="00BB450E" w:rsidRPr="00BB450E" w:rsidRDefault="00BB450E" w:rsidP="00BB450E">
      <w:pPr>
        <w:jc w:val="center"/>
        <w:rPr>
          <w:rFonts w:eastAsia="Calibri" w:cs="Times New Roman"/>
          <w:bCs/>
          <w:sz w:val="28"/>
        </w:rPr>
      </w:pPr>
    </w:p>
    <w:p w:rsidR="00BB450E" w:rsidRPr="00BB450E" w:rsidRDefault="00BB450E" w:rsidP="00BB450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  <w:r w:rsidRPr="00BB450E">
        <w:rPr>
          <w:rFonts w:cs="Times New Roman"/>
          <w:b/>
          <w:bCs/>
          <w:lang w:eastAsia="en-US"/>
        </w:rPr>
        <w:t>Назначение работы</w:t>
      </w:r>
    </w:p>
    <w:p w:rsidR="00BB450E" w:rsidRDefault="00BB450E" w:rsidP="00BB450E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BB450E">
        <w:rPr>
          <w:rFonts w:cs="Times New Roman"/>
          <w:lang w:eastAsia="en-US"/>
        </w:rPr>
        <w:t>Контрольная работа предназначена для проведения процедуры промежуточной</w:t>
      </w:r>
      <w:r>
        <w:rPr>
          <w:rFonts w:cs="Times New Roman"/>
          <w:lang w:eastAsia="en-US"/>
        </w:rPr>
        <w:t xml:space="preserve"> </w:t>
      </w:r>
      <w:r w:rsidRPr="00BB450E">
        <w:rPr>
          <w:rFonts w:cs="Times New Roman"/>
          <w:lang w:eastAsia="en-US"/>
        </w:rPr>
        <w:t>аттестации обучающихся по учебному предмету «</w:t>
      </w:r>
      <w:r>
        <w:rPr>
          <w:rFonts w:cs="Times New Roman"/>
          <w:lang w:eastAsia="en-US"/>
        </w:rPr>
        <w:t>биология</w:t>
      </w:r>
      <w:r w:rsidRPr="00BB450E">
        <w:rPr>
          <w:rFonts w:cs="Times New Roman"/>
          <w:lang w:eastAsia="en-US"/>
        </w:rPr>
        <w:t>» за курс 5 класса.</w:t>
      </w:r>
    </w:p>
    <w:p w:rsidR="00BB450E" w:rsidRPr="00BB450E" w:rsidRDefault="00BB450E" w:rsidP="00BB450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BB450E">
        <w:rPr>
          <w:rFonts w:cs="Times New Roman"/>
          <w:b/>
          <w:bCs/>
          <w:lang w:eastAsia="en-US"/>
        </w:rPr>
        <w:t>Содержание контрольной работы</w:t>
      </w:r>
    </w:p>
    <w:p w:rsidR="00611C35" w:rsidRDefault="00BB450E" w:rsidP="00BB450E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BB450E">
        <w:rPr>
          <w:rFonts w:cs="Times New Roman"/>
          <w:lang w:eastAsia="en-US"/>
        </w:rPr>
        <w:t>соответствует требованиям Федерального государственного образовательного стандарта</w:t>
      </w:r>
      <w:r>
        <w:rPr>
          <w:rFonts w:cs="Times New Roman"/>
          <w:lang w:eastAsia="en-US"/>
        </w:rPr>
        <w:t xml:space="preserve"> </w:t>
      </w:r>
      <w:r w:rsidRPr="00BB450E">
        <w:rPr>
          <w:rFonts w:cs="Times New Roman"/>
          <w:lang w:eastAsia="en-US"/>
        </w:rPr>
        <w:t>основного общего образования, определяется содержанием рабочей программы по</w:t>
      </w:r>
      <w:r>
        <w:rPr>
          <w:rFonts w:cs="Times New Roman"/>
          <w:lang w:eastAsia="en-US"/>
        </w:rPr>
        <w:t xml:space="preserve"> биологии</w:t>
      </w:r>
      <w:r w:rsidRPr="00BB450E">
        <w:rPr>
          <w:rFonts w:cs="Times New Roman"/>
          <w:lang w:eastAsia="en-US"/>
        </w:rPr>
        <w:t xml:space="preserve"> для 5 класса</w:t>
      </w:r>
    </w:p>
    <w:p w:rsidR="00BB450E" w:rsidRPr="00BB450E" w:rsidRDefault="00BB450E" w:rsidP="00BB450E">
      <w:pPr>
        <w:pStyle w:val="a5"/>
        <w:numPr>
          <w:ilvl w:val="0"/>
          <w:numId w:val="2"/>
        </w:numPr>
        <w:rPr>
          <w:rFonts w:eastAsia="Calibri" w:cs="Times New Roman"/>
          <w:b/>
          <w:bCs/>
        </w:rPr>
      </w:pPr>
      <w:r w:rsidRPr="00BB450E">
        <w:rPr>
          <w:rFonts w:eastAsia="Calibri" w:cs="Times New Roman"/>
          <w:b/>
          <w:bCs/>
        </w:rPr>
        <w:t xml:space="preserve">Перечень элементов содержания, проверяемых на </w:t>
      </w:r>
      <w:r>
        <w:rPr>
          <w:rFonts w:eastAsia="Calibri" w:cs="Times New Roman"/>
          <w:b/>
          <w:bCs/>
        </w:rPr>
        <w:t>итоговой контрольной работе</w:t>
      </w:r>
      <w:r w:rsidRPr="00BB450E">
        <w:rPr>
          <w:rFonts w:eastAsia="Calibri" w:cs="Times New Roman"/>
          <w:b/>
          <w:bCs/>
        </w:rPr>
        <w:t xml:space="preserve"> по биологии</w:t>
      </w:r>
    </w:p>
    <w:p w:rsidR="00611C35" w:rsidRPr="00611C35" w:rsidRDefault="00611C35" w:rsidP="00BB450E">
      <w:pPr>
        <w:ind w:firstLine="708"/>
        <w:jc w:val="both"/>
        <w:rPr>
          <w:rFonts w:eastAsia="Calibri" w:cs="Times New Roman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"/>
        <w:gridCol w:w="1912"/>
        <w:gridCol w:w="5731"/>
      </w:tblGrid>
      <w:tr w:rsidR="00611C35" w:rsidRPr="00611C35" w:rsidTr="00BB450E">
        <w:trPr>
          <w:cantSplit/>
          <w:trHeight w:val="936"/>
          <w:jc w:val="center"/>
        </w:trPr>
        <w:tc>
          <w:tcPr>
            <w:tcW w:w="709" w:type="dxa"/>
            <w:shd w:val="clear" w:color="auto" w:fill="auto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  <w:r w:rsidRPr="00611C35">
              <w:rPr>
                <w:rFonts w:eastAsia="Calibri" w:cs="Times New Roman"/>
                <w:b/>
              </w:rPr>
              <w:t xml:space="preserve">Код 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  <w:r w:rsidRPr="00611C35">
              <w:rPr>
                <w:rFonts w:eastAsia="Calibri" w:cs="Times New Roman"/>
                <w:b/>
              </w:rPr>
              <w:t>Код контролируемого элемента</w:t>
            </w:r>
          </w:p>
        </w:tc>
        <w:tc>
          <w:tcPr>
            <w:tcW w:w="5731" w:type="dxa"/>
            <w:shd w:val="clear" w:color="auto" w:fill="auto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  <w:r w:rsidRPr="00611C35">
              <w:rPr>
                <w:rFonts w:eastAsia="Calibri" w:cs="Times New Roman"/>
                <w:b/>
              </w:rPr>
              <w:t>Элементы содержания, проверяемые заданиями</w:t>
            </w:r>
          </w:p>
        </w:tc>
      </w:tr>
      <w:tr w:rsidR="00611C35" w:rsidRPr="00611C35" w:rsidTr="00BB450E">
        <w:trPr>
          <w:trHeight w:val="1342"/>
          <w:jc w:val="center"/>
        </w:trPr>
        <w:tc>
          <w:tcPr>
            <w:tcW w:w="716" w:type="dxa"/>
            <w:gridSpan w:val="2"/>
            <w:shd w:val="clear" w:color="auto" w:fill="auto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  <w:r w:rsidRPr="00611C35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1.1</w:t>
            </w: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 xml:space="preserve">1.2. </w:t>
            </w: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1.3</w:t>
            </w: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1.4</w:t>
            </w:r>
          </w:p>
        </w:tc>
        <w:tc>
          <w:tcPr>
            <w:tcW w:w="5731" w:type="dxa"/>
            <w:shd w:val="clear" w:color="auto" w:fill="auto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 xml:space="preserve"> Биология – наука о живом мире.</w:t>
            </w:r>
          </w:p>
          <w:p w:rsidR="00611C35" w:rsidRPr="00611C35" w:rsidRDefault="00611C35" w:rsidP="00611C35">
            <w:pPr>
              <w:rPr>
                <w:rFonts w:eastAsia="Times New Roman" w:cs="Times New Roman"/>
                <w:color w:val="333333"/>
              </w:rPr>
            </w:pPr>
            <w:r w:rsidRPr="00611C35">
              <w:rPr>
                <w:rFonts w:eastAsia="Times New Roman" w:cs="Times New Roman"/>
                <w:color w:val="333333"/>
              </w:rPr>
              <w:t>Наука о живой природе.</w:t>
            </w:r>
          </w:p>
          <w:p w:rsidR="00611C35" w:rsidRPr="00611C35" w:rsidRDefault="00611C35" w:rsidP="00611C35">
            <w:pPr>
              <w:rPr>
                <w:rFonts w:eastAsia="Times New Roman" w:cs="Times New Roman"/>
                <w:color w:val="333333"/>
              </w:rPr>
            </w:pPr>
            <w:r w:rsidRPr="00611C35">
              <w:rPr>
                <w:rFonts w:eastAsia="Times New Roman" w:cs="Times New Roman"/>
                <w:color w:val="333333"/>
              </w:rPr>
              <w:t xml:space="preserve"> Свойства живого.</w:t>
            </w:r>
          </w:p>
          <w:p w:rsidR="00611C35" w:rsidRPr="00611C35" w:rsidRDefault="00611C35" w:rsidP="00611C35">
            <w:pPr>
              <w:rPr>
                <w:rFonts w:eastAsia="Times New Roman" w:cs="Times New Roman"/>
                <w:color w:val="333333"/>
              </w:rPr>
            </w:pPr>
            <w:r w:rsidRPr="00611C35">
              <w:rPr>
                <w:rFonts w:eastAsia="Times New Roman" w:cs="Times New Roman"/>
                <w:color w:val="333333"/>
              </w:rPr>
              <w:t xml:space="preserve"> Строение клетки. Ткани.</w:t>
            </w:r>
          </w:p>
          <w:p w:rsidR="00611C35" w:rsidRPr="00611C35" w:rsidRDefault="00611C35" w:rsidP="00611C35">
            <w:pPr>
              <w:rPr>
                <w:rFonts w:eastAsia="Times New Roman" w:cs="Times New Roman"/>
                <w:color w:val="333333"/>
              </w:rPr>
            </w:pPr>
            <w:r w:rsidRPr="00611C35">
              <w:rPr>
                <w:rFonts w:eastAsia="Times New Roman" w:cs="Times New Roman"/>
                <w:color w:val="333333"/>
              </w:rPr>
              <w:t xml:space="preserve"> Процессы жизнедеятельности клетки.</w:t>
            </w:r>
          </w:p>
        </w:tc>
      </w:tr>
      <w:tr w:rsidR="00611C35" w:rsidRPr="00611C35" w:rsidTr="00BB450E">
        <w:trPr>
          <w:trHeight w:val="1342"/>
          <w:jc w:val="center"/>
        </w:trPr>
        <w:tc>
          <w:tcPr>
            <w:tcW w:w="716" w:type="dxa"/>
            <w:gridSpan w:val="2"/>
            <w:shd w:val="clear" w:color="auto" w:fill="auto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  <w:r w:rsidRPr="00611C35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912" w:type="dxa"/>
            <w:shd w:val="clear" w:color="auto" w:fill="auto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2.1</w:t>
            </w: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2.2</w:t>
            </w: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2.3</w:t>
            </w: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2.4</w:t>
            </w: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2.5</w:t>
            </w: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2.6</w:t>
            </w:r>
          </w:p>
        </w:tc>
        <w:tc>
          <w:tcPr>
            <w:tcW w:w="5731" w:type="dxa"/>
            <w:shd w:val="clear" w:color="auto" w:fill="auto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  <w:r w:rsidRPr="00611C35">
              <w:rPr>
                <w:rFonts w:eastAsia="Calibri" w:cs="Times New Roman"/>
                <w:b/>
              </w:rPr>
              <w:t>Многообразие живых организмов</w:t>
            </w: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 xml:space="preserve"> Царства живой природы.</w:t>
            </w: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 xml:space="preserve"> Бактерии. </w:t>
            </w: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Вирусы.</w:t>
            </w: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 xml:space="preserve"> Грибы</w:t>
            </w: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 xml:space="preserve">. Животные. </w:t>
            </w:r>
          </w:p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  <w:r w:rsidRPr="00611C35">
              <w:rPr>
                <w:rFonts w:eastAsia="Calibri" w:cs="Times New Roman"/>
              </w:rPr>
              <w:t>Значение в природе и для человека.</w:t>
            </w:r>
          </w:p>
        </w:tc>
      </w:tr>
      <w:tr w:rsidR="00611C35" w:rsidRPr="00611C35" w:rsidTr="00BB450E">
        <w:trPr>
          <w:trHeight w:val="829"/>
          <w:jc w:val="center"/>
        </w:trPr>
        <w:tc>
          <w:tcPr>
            <w:tcW w:w="716" w:type="dxa"/>
            <w:gridSpan w:val="2"/>
            <w:shd w:val="clear" w:color="auto" w:fill="auto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  <w:r w:rsidRPr="00611C35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3.1</w:t>
            </w: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3.2</w:t>
            </w: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3.3</w:t>
            </w:r>
          </w:p>
        </w:tc>
        <w:tc>
          <w:tcPr>
            <w:tcW w:w="5731" w:type="dxa"/>
            <w:shd w:val="clear" w:color="auto" w:fill="auto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  <w:b/>
              </w:rPr>
              <w:t>Жизнь организмов на планете Земля</w:t>
            </w:r>
            <w:r w:rsidRPr="00611C35">
              <w:rPr>
                <w:rFonts w:eastAsia="Calibri" w:cs="Times New Roman"/>
              </w:rPr>
              <w:t xml:space="preserve"> </w:t>
            </w: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Среды жизни</w:t>
            </w: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Экологические факторы</w:t>
            </w: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Природные зоны. Природные сообщества</w:t>
            </w:r>
          </w:p>
        </w:tc>
      </w:tr>
    </w:tbl>
    <w:p w:rsidR="00611C35" w:rsidRPr="00611C35" w:rsidRDefault="00611C35" w:rsidP="00611C35">
      <w:pPr>
        <w:rPr>
          <w:rFonts w:eastAsia="Calibri" w:cs="Times New Roman"/>
          <w:b/>
          <w:bCs/>
        </w:rPr>
      </w:pPr>
    </w:p>
    <w:p w:rsidR="00611C35" w:rsidRPr="00BB450E" w:rsidRDefault="00611C35" w:rsidP="00BB450E">
      <w:pPr>
        <w:pStyle w:val="a5"/>
        <w:numPr>
          <w:ilvl w:val="0"/>
          <w:numId w:val="2"/>
        </w:numPr>
        <w:rPr>
          <w:rFonts w:eastAsia="Calibri" w:cs="Times New Roman"/>
          <w:b/>
          <w:bCs/>
        </w:rPr>
      </w:pPr>
      <w:r w:rsidRPr="00BB450E">
        <w:rPr>
          <w:rFonts w:eastAsia="Calibri" w:cs="Times New Roman"/>
          <w:b/>
          <w:bCs/>
        </w:rPr>
        <w:t>Перечень требований к уровню подготовки учащихся, достижение которых проверяется на контрольном тестировании по биологии</w:t>
      </w:r>
    </w:p>
    <w:p w:rsidR="00611C35" w:rsidRPr="00611C35" w:rsidRDefault="00611C35" w:rsidP="00BB450E">
      <w:pPr>
        <w:ind w:firstLine="567"/>
        <w:jc w:val="both"/>
        <w:rPr>
          <w:rFonts w:eastAsia="Calibri" w:cs="Times New Roman"/>
        </w:rPr>
      </w:pPr>
      <w:r w:rsidRPr="00611C35">
        <w:rPr>
          <w:rFonts w:eastAsia="Calibri" w:cs="Times New Roman"/>
        </w:rPr>
        <w:t>Перечень требований к уровню подготовки учащихся, достижение которых проверяется на контрольном тестировании по биологии, составлен на основе раздела «Требования к уровню подготовки выпускников» Федерального компонента государственных стандартов</w:t>
      </w:r>
    </w:p>
    <w:p w:rsidR="00611C35" w:rsidRPr="00611C35" w:rsidRDefault="00611C35" w:rsidP="00BB450E">
      <w:pPr>
        <w:ind w:firstLine="567"/>
        <w:jc w:val="both"/>
        <w:rPr>
          <w:rFonts w:eastAsia="Calibri" w:cs="Times New Roman"/>
        </w:rPr>
      </w:pPr>
      <w:r w:rsidRPr="00611C35">
        <w:rPr>
          <w:rFonts w:eastAsia="Calibri" w:cs="Times New Roman"/>
        </w:rPr>
        <w:t>основного общего и среднего (полного) общего образования (базовый и профильный уровни).</w:t>
      </w:r>
    </w:p>
    <w:p w:rsidR="00611C35" w:rsidRPr="00611C35" w:rsidRDefault="00611C35" w:rsidP="00BB450E">
      <w:pPr>
        <w:ind w:firstLine="567"/>
        <w:jc w:val="both"/>
        <w:rPr>
          <w:rFonts w:eastAsia="Calibri" w:cs="Times New Roman"/>
        </w:rPr>
      </w:pPr>
      <w:r w:rsidRPr="00611C35">
        <w:rPr>
          <w:rFonts w:eastAsia="Calibri" w:cs="Times New Roman"/>
        </w:rPr>
        <w:t>В первых двух столбцах таблицы даны коды требований, в третьем – требования к уровню подготовки учащихся, достижение которых проверяется контрольном тестировании.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1057"/>
        <w:gridCol w:w="7292"/>
      </w:tblGrid>
      <w:tr w:rsidR="00611C35" w:rsidRPr="00611C35" w:rsidTr="00AE7F9B">
        <w:tc>
          <w:tcPr>
            <w:tcW w:w="2075" w:type="dxa"/>
            <w:gridSpan w:val="2"/>
          </w:tcPr>
          <w:p w:rsidR="00611C35" w:rsidRPr="00611C35" w:rsidRDefault="00611C35" w:rsidP="00611C35">
            <w:pPr>
              <w:rPr>
                <w:rFonts w:eastAsia="Calibri" w:cs="Times New Roman"/>
                <w:b/>
                <w:bCs/>
              </w:rPr>
            </w:pPr>
            <w:r w:rsidRPr="00611C35">
              <w:rPr>
                <w:rFonts w:eastAsia="Calibri" w:cs="Times New Roman"/>
                <w:b/>
                <w:bCs/>
              </w:rPr>
              <w:t>Код требования</w:t>
            </w:r>
          </w:p>
          <w:p w:rsidR="00611C35" w:rsidRPr="00611C35" w:rsidRDefault="00611C35" w:rsidP="00611C35">
            <w:pPr>
              <w:rPr>
                <w:rFonts w:eastAsia="Calibri" w:cs="Times New Roman"/>
              </w:rPr>
            </w:pPr>
          </w:p>
        </w:tc>
        <w:tc>
          <w:tcPr>
            <w:tcW w:w="7496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  <w:bCs/>
              </w:rPr>
            </w:pPr>
            <w:r w:rsidRPr="00611C35">
              <w:rPr>
                <w:rFonts w:eastAsia="Calibri" w:cs="Times New Roman"/>
                <w:b/>
                <w:bCs/>
              </w:rPr>
              <w:t xml:space="preserve">Требования к уровню подготовки учащихся, освоение которых проверяется на контрольном тестировании </w:t>
            </w:r>
          </w:p>
        </w:tc>
      </w:tr>
      <w:tr w:rsidR="00611C35" w:rsidRPr="00611C35" w:rsidTr="00AE7F9B">
        <w:tc>
          <w:tcPr>
            <w:tcW w:w="1008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  <w:r w:rsidRPr="00611C35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067" w:type="dxa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  <w:b/>
                <w:i/>
              </w:rPr>
              <w:t>1.1.</w:t>
            </w:r>
          </w:p>
        </w:tc>
        <w:tc>
          <w:tcPr>
            <w:tcW w:w="7496" w:type="dxa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Давать определении биологии как науке</w:t>
            </w:r>
          </w:p>
        </w:tc>
      </w:tr>
      <w:tr w:rsidR="00611C35" w:rsidRPr="00611C35" w:rsidTr="00AE7F9B">
        <w:tc>
          <w:tcPr>
            <w:tcW w:w="1008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</w:p>
        </w:tc>
        <w:tc>
          <w:tcPr>
            <w:tcW w:w="1067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  <w:i/>
              </w:rPr>
            </w:pPr>
            <w:r w:rsidRPr="00611C35">
              <w:rPr>
                <w:rFonts w:eastAsia="Calibri" w:cs="Times New Roman"/>
                <w:b/>
                <w:i/>
              </w:rPr>
              <w:t>1.2</w:t>
            </w:r>
          </w:p>
        </w:tc>
        <w:tc>
          <w:tcPr>
            <w:tcW w:w="7496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  <w:r w:rsidRPr="00611C35">
              <w:rPr>
                <w:rFonts w:eastAsia="Times New Roman" w:cs="Times New Roman"/>
                <w:color w:val="333333"/>
              </w:rPr>
              <w:t>Называть свойства живого организма.</w:t>
            </w:r>
          </w:p>
        </w:tc>
      </w:tr>
      <w:tr w:rsidR="00611C35" w:rsidRPr="00611C35" w:rsidTr="00AE7F9B">
        <w:tc>
          <w:tcPr>
            <w:tcW w:w="1008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</w:p>
        </w:tc>
        <w:tc>
          <w:tcPr>
            <w:tcW w:w="1067" w:type="dxa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  <w:b/>
                <w:i/>
              </w:rPr>
              <w:t>1.3</w:t>
            </w:r>
          </w:p>
        </w:tc>
        <w:tc>
          <w:tcPr>
            <w:tcW w:w="7496" w:type="dxa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Называть органоиды клетки</w:t>
            </w:r>
          </w:p>
        </w:tc>
      </w:tr>
      <w:tr w:rsidR="00611C35" w:rsidRPr="00611C35" w:rsidTr="00AE7F9B">
        <w:tc>
          <w:tcPr>
            <w:tcW w:w="1008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</w:p>
        </w:tc>
        <w:tc>
          <w:tcPr>
            <w:tcW w:w="1067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  <w:i/>
              </w:rPr>
            </w:pPr>
          </w:p>
        </w:tc>
        <w:tc>
          <w:tcPr>
            <w:tcW w:w="7496" w:type="dxa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Описывать строение и функции органоидов клетки</w:t>
            </w:r>
          </w:p>
        </w:tc>
      </w:tr>
      <w:tr w:rsidR="00611C35" w:rsidRPr="00611C35" w:rsidTr="00AE7F9B">
        <w:tc>
          <w:tcPr>
            <w:tcW w:w="1008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</w:p>
        </w:tc>
        <w:tc>
          <w:tcPr>
            <w:tcW w:w="1067" w:type="dxa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</w:p>
        </w:tc>
        <w:tc>
          <w:tcPr>
            <w:tcW w:w="7496" w:type="dxa"/>
          </w:tcPr>
          <w:p w:rsidR="00611C35" w:rsidRPr="00611C35" w:rsidRDefault="00611C35" w:rsidP="00611C35">
            <w:pPr>
              <w:rPr>
                <w:rFonts w:eastAsia="Calibri" w:cs="Times New Roman"/>
                <w:iCs/>
              </w:rPr>
            </w:pPr>
            <w:r w:rsidRPr="00611C35">
              <w:rPr>
                <w:rFonts w:eastAsia="Calibri" w:cs="Times New Roman"/>
                <w:iCs/>
              </w:rPr>
              <w:t>Называть особенности тканей растений и животных</w:t>
            </w:r>
          </w:p>
        </w:tc>
      </w:tr>
      <w:tr w:rsidR="00611C35" w:rsidRPr="00611C35" w:rsidTr="00AE7F9B">
        <w:tc>
          <w:tcPr>
            <w:tcW w:w="1008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</w:p>
        </w:tc>
        <w:tc>
          <w:tcPr>
            <w:tcW w:w="1067" w:type="dxa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1.4</w:t>
            </w:r>
          </w:p>
        </w:tc>
        <w:tc>
          <w:tcPr>
            <w:tcW w:w="7496" w:type="dxa"/>
          </w:tcPr>
          <w:p w:rsidR="00611C35" w:rsidRPr="00611C35" w:rsidRDefault="00611C35" w:rsidP="00611C35">
            <w:pPr>
              <w:rPr>
                <w:rFonts w:eastAsia="Calibri" w:cs="Times New Roman"/>
                <w:iCs/>
              </w:rPr>
            </w:pPr>
            <w:r w:rsidRPr="00611C35">
              <w:rPr>
                <w:rFonts w:eastAsia="Calibri" w:cs="Times New Roman"/>
              </w:rPr>
              <w:t>Различать и описывать процессы: питание, дыхание, выделение, транспорт веществ, рост, размножение,</w:t>
            </w:r>
          </w:p>
        </w:tc>
      </w:tr>
      <w:tr w:rsidR="00611C35" w:rsidRPr="00611C35" w:rsidTr="00AE7F9B">
        <w:tc>
          <w:tcPr>
            <w:tcW w:w="1008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  <w:r w:rsidRPr="00611C35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067" w:type="dxa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2.1</w:t>
            </w:r>
          </w:p>
        </w:tc>
        <w:tc>
          <w:tcPr>
            <w:tcW w:w="7496" w:type="dxa"/>
          </w:tcPr>
          <w:p w:rsidR="00611C35" w:rsidRPr="00611C35" w:rsidRDefault="00611C35" w:rsidP="00611C35">
            <w:pPr>
              <w:rPr>
                <w:rFonts w:eastAsia="Calibri" w:cs="Times New Roman"/>
                <w:iCs/>
              </w:rPr>
            </w:pPr>
            <w:r w:rsidRPr="00611C35">
              <w:rPr>
                <w:rFonts w:eastAsia="Calibri" w:cs="Times New Roman"/>
                <w:b/>
                <w:i/>
              </w:rPr>
              <w:t>Устанавливать</w:t>
            </w:r>
            <w:r w:rsidRPr="00611C35">
              <w:rPr>
                <w:rFonts w:eastAsia="Calibri" w:cs="Times New Roman"/>
              </w:rPr>
              <w:t xml:space="preserve"> Соответствие между признаками и представителями царств живой природы</w:t>
            </w:r>
          </w:p>
        </w:tc>
      </w:tr>
      <w:tr w:rsidR="00611C35" w:rsidRPr="00611C35" w:rsidTr="00AE7F9B">
        <w:tc>
          <w:tcPr>
            <w:tcW w:w="1008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</w:p>
        </w:tc>
        <w:tc>
          <w:tcPr>
            <w:tcW w:w="1067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  <w:i/>
              </w:rPr>
            </w:pPr>
            <w:r w:rsidRPr="00611C35">
              <w:rPr>
                <w:rFonts w:eastAsia="Calibri" w:cs="Times New Roman"/>
                <w:b/>
                <w:i/>
              </w:rPr>
              <w:t>2.2</w:t>
            </w:r>
          </w:p>
        </w:tc>
        <w:tc>
          <w:tcPr>
            <w:tcW w:w="7496" w:type="dxa"/>
          </w:tcPr>
          <w:p w:rsidR="00611C35" w:rsidRPr="00611C35" w:rsidRDefault="00611C35" w:rsidP="00611C35">
            <w:pPr>
              <w:rPr>
                <w:rFonts w:eastAsia="Calibri" w:cs="Times New Roman"/>
                <w:iCs/>
              </w:rPr>
            </w:pPr>
            <w:r w:rsidRPr="00611C35">
              <w:rPr>
                <w:rFonts w:eastAsia="Calibri" w:cs="Times New Roman"/>
              </w:rPr>
              <w:t>Объяснять особенности строения вирусов</w:t>
            </w:r>
          </w:p>
        </w:tc>
      </w:tr>
      <w:tr w:rsidR="00611C35" w:rsidRPr="00611C35" w:rsidTr="00AE7F9B">
        <w:tc>
          <w:tcPr>
            <w:tcW w:w="1008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</w:p>
        </w:tc>
        <w:tc>
          <w:tcPr>
            <w:tcW w:w="1067" w:type="dxa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2.3</w:t>
            </w:r>
          </w:p>
        </w:tc>
        <w:tc>
          <w:tcPr>
            <w:tcW w:w="7496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  <w:i/>
                <w:iCs/>
              </w:rPr>
            </w:pPr>
            <w:r w:rsidRPr="00611C35">
              <w:rPr>
                <w:rFonts w:eastAsia="Calibri" w:cs="Times New Roman"/>
              </w:rPr>
              <w:t>Объяснять особенности строения бактерий</w:t>
            </w:r>
          </w:p>
        </w:tc>
      </w:tr>
      <w:tr w:rsidR="00611C35" w:rsidRPr="00611C35" w:rsidTr="00AE7F9B">
        <w:tc>
          <w:tcPr>
            <w:tcW w:w="1008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  <w:r w:rsidRPr="00611C35">
              <w:rPr>
                <w:rFonts w:eastAsia="Calibri" w:cs="Times New Roman"/>
                <w:b/>
              </w:rPr>
              <w:t xml:space="preserve">2. </w:t>
            </w:r>
          </w:p>
        </w:tc>
        <w:tc>
          <w:tcPr>
            <w:tcW w:w="1067" w:type="dxa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2.4</w:t>
            </w:r>
          </w:p>
        </w:tc>
        <w:tc>
          <w:tcPr>
            <w:tcW w:w="7496" w:type="dxa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Объяснять особенности строения грибов</w:t>
            </w:r>
          </w:p>
        </w:tc>
      </w:tr>
      <w:tr w:rsidR="00611C35" w:rsidRPr="00611C35" w:rsidTr="00AE7F9B">
        <w:tc>
          <w:tcPr>
            <w:tcW w:w="1008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</w:p>
        </w:tc>
        <w:tc>
          <w:tcPr>
            <w:tcW w:w="1067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  <w:i/>
              </w:rPr>
            </w:pPr>
            <w:r w:rsidRPr="00611C35">
              <w:rPr>
                <w:rFonts w:eastAsia="Calibri" w:cs="Times New Roman"/>
                <w:b/>
                <w:i/>
              </w:rPr>
              <w:t>2.5</w:t>
            </w:r>
          </w:p>
        </w:tc>
        <w:tc>
          <w:tcPr>
            <w:tcW w:w="7496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  <w:r w:rsidRPr="00611C35">
              <w:rPr>
                <w:rFonts w:eastAsia="Calibri" w:cs="Times New Roman"/>
              </w:rPr>
              <w:t>Объяснять особенности строения растений</w:t>
            </w:r>
          </w:p>
        </w:tc>
      </w:tr>
      <w:tr w:rsidR="00611C35" w:rsidRPr="00611C35" w:rsidTr="00AE7F9B">
        <w:tc>
          <w:tcPr>
            <w:tcW w:w="1008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</w:p>
        </w:tc>
        <w:tc>
          <w:tcPr>
            <w:tcW w:w="1067" w:type="dxa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2.6</w:t>
            </w:r>
          </w:p>
        </w:tc>
        <w:tc>
          <w:tcPr>
            <w:tcW w:w="7496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  <w:r w:rsidRPr="00611C35">
              <w:rPr>
                <w:rFonts w:eastAsia="Calibri" w:cs="Times New Roman"/>
              </w:rPr>
              <w:t>Объяснять особенности строения животных</w:t>
            </w:r>
          </w:p>
        </w:tc>
      </w:tr>
      <w:tr w:rsidR="00611C35" w:rsidRPr="00611C35" w:rsidTr="00AE7F9B">
        <w:tc>
          <w:tcPr>
            <w:tcW w:w="1008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  <w:r w:rsidRPr="00611C35">
              <w:rPr>
                <w:rFonts w:eastAsia="Calibri" w:cs="Times New Roman"/>
                <w:b/>
              </w:rPr>
              <w:t>3.</w:t>
            </w:r>
          </w:p>
        </w:tc>
        <w:tc>
          <w:tcPr>
            <w:tcW w:w="1067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  <w:i/>
              </w:rPr>
            </w:pPr>
            <w:r w:rsidRPr="00611C35">
              <w:rPr>
                <w:rFonts w:eastAsia="Calibri" w:cs="Times New Roman"/>
                <w:b/>
                <w:i/>
              </w:rPr>
              <w:t>3.1</w:t>
            </w:r>
          </w:p>
        </w:tc>
        <w:tc>
          <w:tcPr>
            <w:tcW w:w="7496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  <w:i/>
              </w:rPr>
            </w:pPr>
            <w:r w:rsidRPr="00611C35">
              <w:rPr>
                <w:rFonts w:eastAsia="Calibri" w:cs="Times New Roman"/>
              </w:rPr>
              <w:t>Устанавливать соответствие между средами жизни  и представителями живой природы</w:t>
            </w:r>
          </w:p>
        </w:tc>
      </w:tr>
      <w:tr w:rsidR="00611C35" w:rsidRPr="00611C35" w:rsidTr="00AE7F9B">
        <w:tc>
          <w:tcPr>
            <w:tcW w:w="1008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</w:p>
        </w:tc>
        <w:tc>
          <w:tcPr>
            <w:tcW w:w="1067" w:type="dxa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3.2</w:t>
            </w:r>
          </w:p>
        </w:tc>
        <w:tc>
          <w:tcPr>
            <w:tcW w:w="7496" w:type="dxa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Выделять особенности экологических факторов</w:t>
            </w:r>
          </w:p>
        </w:tc>
      </w:tr>
      <w:tr w:rsidR="00611C35" w:rsidRPr="00611C35" w:rsidTr="00AE7F9B">
        <w:tc>
          <w:tcPr>
            <w:tcW w:w="1008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</w:p>
        </w:tc>
        <w:tc>
          <w:tcPr>
            <w:tcW w:w="1067" w:type="dxa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3.3</w:t>
            </w:r>
          </w:p>
        </w:tc>
        <w:tc>
          <w:tcPr>
            <w:tcW w:w="7496" w:type="dxa"/>
          </w:tcPr>
          <w:p w:rsidR="00611C35" w:rsidRPr="00611C35" w:rsidRDefault="00611C35" w:rsidP="00611C35">
            <w:pPr>
              <w:rPr>
                <w:rFonts w:eastAsia="Calibri" w:cs="Times New Roman"/>
              </w:rPr>
            </w:pPr>
            <w:r w:rsidRPr="00611C35">
              <w:rPr>
                <w:rFonts w:eastAsia="Calibri" w:cs="Times New Roman"/>
              </w:rPr>
              <w:t>Устанавливать соответствие между природными зонами и представителями живой природы</w:t>
            </w:r>
          </w:p>
        </w:tc>
      </w:tr>
    </w:tbl>
    <w:p w:rsidR="00611C35" w:rsidRPr="00611C35" w:rsidRDefault="00611C35" w:rsidP="00611C35">
      <w:pPr>
        <w:rPr>
          <w:rFonts w:eastAsia="Calibri" w:cs="Times New Roman"/>
        </w:rPr>
      </w:pPr>
    </w:p>
    <w:p w:rsidR="00611C35" w:rsidRPr="00611C35" w:rsidRDefault="00611C35" w:rsidP="00611C35">
      <w:pPr>
        <w:rPr>
          <w:rFonts w:eastAsia="Calibri" w:cs="Times New Roman"/>
        </w:rPr>
      </w:pPr>
    </w:p>
    <w:p w:rsidR="00611C35" w:rsidRPr="00BB450E" w:rsidRDefault="00BB450E" w:rsidP="00611C35">
      <w:pPr>
        <w:pStyle w:val="a5"/>
        <w:numPr>
          <w:ilvl w:val="0"/>
          <w:numId w:val="2"/>
        </w:numPr>
        <w:rPr>
          <w:rFonts w:eastAsia="Calibri" w:cs="Times New Roman"/>
          <w:b/>
          <w:i/>
        </w:rPr>
      </w:pPr>
      <w:r>
        <w:rPr>
          <w:rFonts w:eastAsia="Calibri" w:cs="Times New Roman"/>
          <w:b/>
        </w:rPr>
        <w:t>Структура работы</w:t>
      </w:r>
    </w:p>
    <w:p w:rsidR="00611C35" w:rsidRPr="00611C35" w:rsidRDefault="00611C35" w:rsidP="00BB450E">
      <w:pPr>
        <w:ind w:firstLine="567"/>
        <w:jc w:val="both"/>
        <w:rPr>
          <w:rFonts w:eastAsia="Calibri" w:cs="Times New Roman"/>
        </w:rPr>
      </w:pPr>
      <w:r w:rsidRPr="00611C35">
        <w:rPr>
          <w:rFonts w:eastAsia="Calibri" w:cs="Times New Roman"/>
        </w:rPr>
        <w:t xml:space="preserve">Работа состоит из 2-х вариантов, каждый из которых, состоит из 3 частей и включает 15 заданий. Часть </w:t>
      </w:r>
      <w:r w:rsidRPr="00611C35">
        <w:rPr>
          <w:rFonts w:eastAsia="Calibri" w:cs="Times New Roman"/>
          <w:lang w:val="en-US"/>
        </w:rPr>
        <w:t>I</w:t>
      </w:r>
      <w:r w:rsidRPr="00611C35">
        <w:rPr>
          <w:rFonts w:eastAsia="Calibri" w:cs="Times New Roman"/>
        </w:rPr>
        <w:t xml:space="preserve"> </w:t>
      </w:r>
      <w:proofErr w:type="gramStart"/>
      <w:r w:rsidRPr="00611C35">
        <w:rPr>
          <w:rFonts w:eastAsia="Calibri" w:cs="Times New Roman"/>
        </w:rPr>
        <w:t>( А</w:t>
      </w:r>
      <w:proofErr w:type="gramEnd"/>
      <w:r w:rsidRPr="00611C35">
        <w:rPr>
          <w:rFonts w:eastAsia="Calibri" w:cs="Times New Roman"/>
        </w:rPr>
        <w:t xml:space="preserve">) содержит 10 заданий с выбором одного варианта ответа из четырех предложенных. Все задания базового уровня сложности. </w:t>
      </w:r>
    </w:p>
    <w:p w:rsidR="00611C35" w:rsidRPr="00611C35" w:rsidRDefault="00611C35" w:rsidP="00BB450E">
      <w:pPr>
        <w:ind w:firstLine="567"/>
        <w:jc w:val="both"/>
        <w:rPr>
          <w:rFonts w:eastAsia="Calibri" w:cs="Times New Roman"/>
        </w:rPr>
      </w:pPr>
      <w:r w:rsidRPr="00611C35">
        <w:rPr>
          <w:rFonts w:eastAsia="Calibri" w:cs="Times New Roman"/>
        </w:rPr>
        <w:t xml:space="preserve">Часть </w:t>
      </w:r>
      <w:r w:rsidRPr="00611C35">
        <w:rPr>
          <w:rFonts w:eastAsia="Calibri" w:cs="Times New Roman"/>
          <w:lang w:val="en-US"/>
        </w:rPr>
        <w:t>II</w:t>
      </w:r>
      <w:r w:rsidRPr="00611C35">
        <w:rPr>
          <w:rFonts w:eastAsia="Calibri" w:cs="Times New Roman"/>
        </w:rPr>
        <w:t xml:space="preserve">(В)- содержит 3 задания повышенного уровня сложности с кратким ответом: В 1 - с выбором лишнего значения из </w:t>
      </w:r>
      <w:proofErr w:type="gramStart"/>
      <w:r w:rsidRPr="00611C35">
        <w:rPr>
          <w:rFonts w:eastAsia="Calibri" w:cs="Times New Roman"/>
        </w:rPr>
        <w:t>предложенных,  Б</w:t>
      </w:r>
      <w:proofErr w:type="gramEnd"/>
      <w:r w:rsidRPr="00611C35">
        <w:rPr>
          <w:rFonts w:eastAsia="Calibri" w:cs="Times New Roman"/>
        </w:rPr>
        <w:t xml:space="preserve"> 2- с выбором трех верных ответов из пяти; В3- задание на определение соответствия.</w:t>
      </w:r>
    </w:p>
    <w:p w:rsidR="00611C35" w:rsidRPr="00611C35" w:rsidRDefault="00611C35" w:rsidP="00BB450E">
      <w:pPr>
        <w:ind w:firstLine="567"/>
        <w:jc w:val="both"/>
        <w:rPr>
          <w:rFonts w:eastAsia="Calibri" w:cs="Times New Roman"/>
        </w:rPr>
      </w:pPr>
      <w:r w:rsidRPr="00611C35">
        <w:rPr>
          <w:rFonts w:eastAsia="Calibri" w:cs="Times New Roman"/>
        </w:rPr>
        <w:t xml:space="preserve">Часть </w:t>
      </w:r>
      <w:r w:rsidRPr="00611C35">
        <w:rPr>
          <w:rFonts w:eastAsia="Calibri" w:cs="Times New Roman"/>
          <w:lang w:val="en-US"/>
        </w:rPr>
        <w:t>II</w:t>
      </w:r>
      <w:r w:rsidRPr="00611C35">
        <w:rPr>
          <w:rFonts w:eastAsia="Calibri" w:cs="Times New Roman"/>
        </w:rPr>
        <w:t xml:space="preserve"> </w:t>
      </w:r>
      <w:r w:rsidRPr="00611C35">
        <w:rPr>
          <w:rFonts w:eastAsia="Calibri" w:cs="Times New Roman"/>
          <w:lang w:val="en-US"/>
        </w:rPr>
        <w:t>I</w:t>
      </w:r>
      <w:r w:rsidRPr="00611C35">
        <w:rPr>
          <w:rFonts w:eastAsia="Calibri" w:cs="Times New Roman"/>
        </w:rPr>
        <w:t xml:space="preserve"> (С) содержит два задания с развернутой формой ответа.</w:t>
      </w:r>
    </w:p>
    <w:p w:rsidR="00611C35" w:rsidRPr="00611C35" w:rsidRDefault="00611C35" w:rsidP="00BB450E">
      <w:pPr>
        <w:ind w:firstLine="567"/>
        <w:jc w:val="both"/>
        <w:rPr>
          <w:rFonts w:eastAsia="Calibri" w:cs="Times New Roman"/>
        </w:rPr>
      </w:pPr>
      <w:r w:rsidRPr="00611C35">
        <w:rPr>
          <w:rFonts w:eastAsia="Calibri" w:cs="Times New Roman"/>
          <w:b/>
        </w:rPr>
        <w:t>Задания уровня А</w:t>
      </w:r>
      <w:r w:rsidRPr="00611C35">
        <w:rPr>
          <w:rFonts w:eastAsia="Calibri" w:cs="Times New Roman"/>
        </w:rPr>
        <w:t xml:space="preserve"> (тесты с одним правильным ответом), позволяют прежде всего определить уровень предметных УУД: выделение существенных признаков биологических объектов и процессов; объяснение роли различных факторов в жизни организмов; сравнение биологических объектов и процессов; умение делать выводы на основе сравнения; знание основных правил поведения в природе и основ сохранения здорового образа жизни.</w:t>
      </w:r>
    </w:p>
    <w:p w:rsidR="00611C35" w:rsidRPr="00611C35" w:rsidRDefault="00611C35" w:rsidP="00BB450E">
      <w:pPr>
        <w:ind w:firstLine="567"/>
        <w:jc w:val="both"/>
        <w:rPr>
          <w:rFonts w:eastAsia="Calibri" w:cs="Times New Roman"/>
        </w:rPr>
      </w:pPr>
      <w:r w:rsidRPr="00611C35">
        <w:rPr>
          <w:rFonts w:eastAsia="Calibri" w:cs="Times New Roman"/>
          <w:b/>
        </w:rPr>
        <w:t xml:space="preserve">Задания уровня В и С </w:t>
      </w:r>
      <w:proofErr w:type="gramStart"/>
      <w:r w:rsidRPr="00611C35">
        <w:rPr>
          <w:rFonts w:eastAsia="Calibri" w:cs="Times New Roman"/>
        </w:rPr>
        <w:t>( первое</w:t>
      </w:r>
      <w:proofErr w:type="gramEnd"/>
      <w:r w:rsidRPr="00611C35">
        <w:rPr>
          <w:rFonts w:eastAsia="Calibri" w:cs="Times New Roman"/>
        </w:rPr>
        <w:t xml:space="preserve"> задание по выбору трёх правильных ответов из шести, второе задание на соответствие, третье- знание биологических терминов и понятий); позволяют выявить уровень  </w:t>
      </w:r>
      <w:proofErr w:type="spellStart"/>
      <w:r w:rsidRPr="00611C35">
        <w:rPr>
          <w:rFonts w:eastAsia="Calibri" w:cs="Times New Roman"/>
        </w:rPr>
        <w:t>сформированности</w:t>
      </w:r>
      <w:proofErr w:type="spellEnd"/>
      <w:r w:rsidRPr="00611C35">
        <w:rPr>
          <w:rFonts w:eastAsia="Calibri" w:cs="Times New Roman"/>
        </w:rPr>
        <w:t xml:space="preserve"> </w:t>
      </w:r>
      <w:proofErr w:type="spellStart"/>
      <w:r w:rsidRPr="00611C35">
        <w:rPr>
          <w:rFonts w:eastAsia="Calibri" w:cs="Times New Roman"/>
        </w:rPr>
        <w:t>метопредметных</w:t>
      </w:r>
      <w:proofErr w:type="spellEnd"/>
      <w:r w:rsidRPr="00611C35">
        <w:rPr>
          <w:rFonts w:eastAsia="Calibri" w:cs="Times New Roman"/>
        </w:rPr>
        <w:t xml:space="preserve"> и личностных УУД: овладение умением давать определения, понятия, делать выводы; умение анализировать и оценивать информацию; </w:t>
      </w:r>
      <w:proofErr w:type="spellStart"/>
      <w:r w:rsidRPr="00611C35">
        <w:rPr>
          <w:rFonts w:eastAsia="Calibri" w:cs="Times New Roman"/>
        </w:rPr>
        <w:t>сформированность</w:t>
      </w:r>
      <w:proofErr w:type="spellEnd"/>
      <w:r w:rsidRPr="00611C35">
        <w:rPr>
          <w:rFonts w:eastAsia="Calibri" w:cs="Times New Roman"/>
        </w:rPr>
        <w:t xml:space="preserve"> познавательного интереса, направленного на изучение живой природы.</w:t>
      </w:r>
    </w:p>
    <w:p w:rsidR="00611C35" w:rsidRPr="00BB450E" w:rsidRDefault="00611C35" w:rsidP="00611C35">
      <w:pPr>
        <w:ind w:firstLine="708"/>
        <w:rPr>
          <w:rFonts w:eastAsia="Calibri" w:cs="Times New Roman"/>
          <w:b/>
          <w:i/>
          <w:sz w:val="12"/>
        </w:rPr>
      </w:pPr>
    </w:p>
    <w:p w:rsidR="00611C35" w:rsidRPr="00BB450E" w:rsidRDefault="00611C35" w:rsidP="00BB450E">
      <w:pPr>
        <w:pStyle w:val="a5"/>
        <w:numPr>
          <w:ilvl w:val="0"/>
          <w:numId w:val="2"/>
        </w:numPr>
        <w:rPr>
          <w:rFonts w:eastAsia="Calibri" w:cs="Times New Roman"/>
          <w:b/>
        </w:rPr>
      </w:pPr>
      <w:r w:rsidRPr="00BB450E">
        <w:rPr>
          <w:rFonts w:eastAsia="Calibri" w:cs="Times New Roman"/>
          <w:b/>
        </w:rPr>
        <w:t>Распределение заданий п</w:t>
      </w:r>
      <w:r w:rsidR="00BB450E" w:rsidRPr="00BB450E">
        <w:rPr>
          <w:rFonts w:eastAsia="Calibri" w:cs="Times New Roman"/>
          <w:b/>
        </w:rPr>
        <w:t>о блокам содержания программы (</w:t>
      </w:r>
      <w:r w:rsidRPr="00BB450E">
        <w:rPr>
          <w:rFonts w:eastAsia="Calibri" w:cs="Times New Roman"/>
          <w:b/>
        </w:rPr>
        <w:t>таб. 1).</w:t>
      </w:r>
    </w:p>
    <w:p w:rsidR="00611C35" w:rsidRPr="00611C35" w:rsidRDefault="00611C35" w:rsidP="00611C35">
      <w:pPr>
        <w:shd w:val="clear" w:color="auto" w:fill="FFFFFF"/>
        <w:spacing w:after="150"/>
        <w:rPr>
          <w:rFonts w:eastAsia="Times New Roman" w:cs="Times New Roman"/>
          <w:color w:val="333333"/>
        </w:rPr>
      </w:pPr>
      <w:r w:rsidRPr="00611C35">
        <w:rPr>
          <w:rFonts w:eastAsia="Times New Roman" w:cs="Times New Roman"/>
          <w:i/>
          <w:iCs/>
          <w:color w:val="333333"/>
        </w:rPr>
        <w:t>Таблица 1.</w:t>
      </w:r>
    </w:p>
    <w:p w:rsidR="00611C35" w:rsidRPr="00611C35" w:rsidRDefault="00611C35" w:rsidP="00611C35">
      <w:pPr>
        <w:shd w:val="clear" w:color="auto" w:fill="FFFFFF"/>
        <w:spacing w:after="150"/>
        <w:rPr>
          <w:rFonts w:eastAsia="Times New Roman" w:cs="Times New Roman"/>
          <w:i/>
          <w:color w:val="333333"/>
        </w:rPr>
      </w:pPr>
      <w:r w:rsidRPr="00611C35">
        <w:rPr>
          <w:rFonts w:eastAsia="Times New Roman" w:cs="Times New Roman"/>
          <w:b/>
          <w:bCs/>
          <w:i/>
          <w:color w:val="333333"/>
        </w:rPr>
        <w:t>Распределение заданий по блокам содержания программы</w:t>
      </w: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2"/>
        <w:gridCol w:w="4353"/>
      </w:tblGrid>
      <w:tr w:rsidR="00611C35" w:rsidRPr="00611C35" w:rsidTr="00AE7F9B"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1C35" w:rsidRPr="00611C35" w:rsidRDefault="00611C35" w:rsidP="00611C35">
            <w:pPr>
              <w:spacing w:after="150"/>
              <w:jc w:val="center"/>
              <w:rPr>
                <w:rFonts w:eastAsia="Times New Roman" w:cs="Times New Roman"/>
                <w:color w:val="333333"/>
              </w:rPr>
            </w:pPr>
            <w:r w:rsidRPr="00611C35">
              <w:rPr>
                <w:rFonts w:eastAsia="Times New Roman" w:cs="Times New Roman"/>
                <w:b/>
                <w:bCs/>
                <w:color w:val="333333"/>
              </w:rPr>
              <w:t>Блок содержания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35" w:rsidRPr="00611C35" w:rsidRDefault="00611C35" w:rsidP="00611C35">
            <w:pPr>
              <w:spacing w:after="150"/>
              <w:jc w:val="center"/>
              <w:rPr>
                <w:rFonts w:eastAsia="Times New Roman" w:cs="Times New Roman"/>
                <w:color w:val="333333"/>
              </w:rPr>
            </w:pPr>
            <w:r w:rsidRPr="00611C35">
              <w:rPr>
                <w:rFonts w:eastAsia="Times New Roman" w:cs="Times New Roman"/>
                <w:b/>
                <w:bCs/>
                <w:color w:val="333333"/>
              </w:rPr>
              <w:t>Число заданий в работе</w:t>
            </w:r>
          </w:p>
        </w:tc>
      </w:tr>
      <w:tr w:rsidR="00611C35" w:rsidRPr="00611C35" w:rsidTr="00AE7F9B"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1C35" w:rsidRPr="00611C35" w:rsidRDefault="00611C35" w:rsidP="00611C35">
            <w:pPr>
              <w:spacing w:after="150"/>
              <w:rPr>
                <w:rFonts w:eastAsia="Times New Roman" w:cs="Times New Roman"/>
                <w:color w:val="333333"/>
              </w:rPr>
            </w:pPr>
            <w:r w:rsidRPr="00611C35">
              <w:rPr>
                <w:rFonts w:eastAsia="Times New Roman" w:cs="Times New Roman"/>
                <w:color w:val="333333"/>
              </w:rPr>
              <w:t>Наука о живой природе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35" w:rsidRPr="00611C35" w:rsidRDefault="00611C35" w:rsidP="00611C35">
            <w:pPr>
              <w:spacing w:after="150"/>
              <w:jc w:val="center"/>
              <w:rPr>
                <w:rFonts w:eastAsia="Times New Roman" w:cs="Times New Roman"/>
                <w:color w:val="333333"/>
              </w:rPr>
            </w:pPr>
            <w:r w:rsidRPr="00611C35">
              <w:rPr>
                <w:rFonts w:eastAsia="Times New Roman" w:cs="Times New Roman"/>
                <w:color w:val="333333"/>
              </w:rPr>
              <w:t>5</w:t>
            </w:r>
          </w:p>
        </w:tc>
      </w:tr>
      <w:tr w:rsidR="00611C35" w:rsidRPr="00611C35" w:rsidTr="00AE7F9B"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1C35" w:rsidRPr="00611C35" w:rsidRDefault="00611C35" w:rsidP="00611C35">
            <w:pPr>
              <w:spacing w:after="150"/>
              <w:rPr>
                <w:rFonts w:eastAsia="Times New Roman" w:cs="Times New Roman"/>
                <w:color w:val="333333"/>
              </w:rPr>
            </w:pPr>
            <w:r w:rsidRPr="00611C35">
              <w:rPr>
                <w:rFonts w:eastAsia="Times New Roman" w:cs="Times New Roman"/>
                <w:color w:val="333333"/>
              </w:rPr>
              <w:t>Строение клеток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35" w:rsidRPr="00611C35" w:rsidRDefault="00611C35" w:rsidP="00611C35">
            <w:pPr>
              <w:spacing w:after="150"/>
              <w:jc w:val="center"/>
              <w:rPr>
                <w:rFonts w:eastAsia="Times New Roman" w:cs="Times New Roman"/>
                <w:color w:val="333333"/>
              </w:rPr>
            </w:pPr>
            <w:r w:rsidRPr="00611C35">
              <w:rPr>
                <w:rFonts w:eastAsia="Times New Roman" w:cs="Times New Roman"/>
                <w:color w:val="333333"/>
              </w:rPr>
              <w:t>3</w:t>
            </w:r>
          </w:p>
        </w:tc>
      </w:tr>
      <w:tr w:rsidR="00611C35" w:rsidRPr="00611C35" w:rsidTr="00AE7F9B"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1C35" w:rsidRPr="00611C35" w:rsidRDefault="00611C35" w:rsidP="00611C35">
            <w:pPr>
              <w:spacing w:after="150"/>
              <w:rPr>
                <w:rFonts w:eastAsia="Times New Roman" w:cs="Times New Roman"/>
                <w:color w:val="333333"/>
              </w:rPr>
            </w:pPr>
            <w:r w:rsidRPr="00611C35">
              <w:rPr>
                <w:rFonts w:eastAsia="Times New Roman" w:cs="Times New Roman"/>
                <w:color w:val="333333"/>
              </w:rPr>
              <w:t>Царства живой природы. Многообразие растений, животных, грибов и процессы жизнедеятельности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35" w:rsidRPr="00611C35" w:rsidRDefault="00611C35" w:rsidP="00611C35">
            <w:pPr>
              <w:spacing w:after="150"/>
              <w:jc w:val="center"/>
              <w:rPr>
                <w:rFonts w:eastAsia="Times New Roman" w:cs="Times New Roman"/>
                <w:color w:val="333333"/>
              </w:rPr>
            </w:pPr>
            <w:r w:rsidRPr="00611C35">
              <w:rPr>
                <w:rFonts w:eastAsia="Times New Roman" w:cs="Times New Roman"/>
                <w:color w:val="333333"/>
              </w:rPr>
              <w:t>6</w:t>
            </w:r>
          </w:p>
        </w:tc>
      </w:tr>
      <w:tr w:rsidR="00611C35" w:rsidRPr="00611C35" w:rsidTr="00AE7F9B"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1C35" w:rsidRPr="00611C35" w:rsidRDefault="00611C35" w:rsidP="00611C35">
            <w:pPr>
              <w:spacing w:after="150"/>
              <w:rPr>
                <w:rFonts w:eastAsia="Times New Roman" w:cs="Times New Roman"/>
                <w:color w:val="333333"/>
              </w:rPr>
            </w:pPr>
            <w:r w:rsidRPr="00611C35">
              <w:rPr>
                <w:rFonts w:eastAsia="Times New Roman" w:cs="Times New Roman"/>
                <w:color w:val="333333"/>
              </w:rPr>
              <w:t>Жизнь организмов на планете Земля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35" w:rsidRPr="00611C35" w:rsidRDefault="00611C35" w:rsidP="00611C35">
            <w:pPr>
              <w:spacing w:after="150"/>
              <w:jc w:val="center"/>
              <w:rPr>
                <w:rFonts w:eastAsia="Times New Roman" w:cs="Times New Roman"/>
                <w:color w:val="333333"/>
              </w:rPr>
            </w:pPr>
            <w:r w:rsidRPr="00611C35">
              <w:rPr>
                <w:rFonts w:eastAsia="Times New Roman" w:cs="Times New Roman"/>
                <w:color w:val="333333"/>
              </w:rPr>
              <w:t>2</w:t>
            </w:r>
          </w:p>
        </w:tc>
      </w:tr>
      <w:tr w:rsidR="00611C35" w:rsidRPr="00611C35" w:rsidTr="00AE7F9B"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1C35" w:rsidRPr="00611C35" w:rsidRDefault="00611C35" w:rsidP="00611C35">
            <w:pPr>
              <w:spacing w:after="150"/>
              <w:rPr>
                <w:rFonts w:eastAsia="Times New Roman" w:cs="Times New Roman"/>
                <w:color w:val="333333"/>
              </w:rPr>
            </w:pPr>
            <w:r w:rsidRPr="00611C35">
              <w:rPr>
                <w:rFonts w:eastAsia="Times New Roman" w:cs="Times New Roman"/>
                <w:color w:val="333333"/>
              </w:rPr>
              <w:t>Всего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C35" w:rsidRPr="00611C35" w:rsidRDefault="00611C35" w:rsidP="00611C35">
            <w:pPr>
              <w:spacing w:after="150"/>
              <w:jc w:val="center"/>
              <w:rPr>
                <w:rFonts w:eastAsia="Times New Roman" w:cs="Times New Roman"/>
                <w:color w:val="333333"/>
              </w:rPr>
            </w:pPr>
            <w:r w:rsidRPr="00611C35">
              <w:rPr>
                <w:rFonts w:eastAsia="Times New Roman" w:cs="Times New Roman"/>
                <w:b/>
                <w:bCs/>
                <w:color w:val="333333"/>
              </w:rPr>
              <w:t>15</w:t>
            </w:r>
          </w:p>
        </w:tc>
      </w:tr>
    </w:tbl>
    <w:p w:rsidR="00611C35" w:rsidRPr="00BB450E" w:rsidRDefault="00611C35" w:rsidP="00BB450E">
      <w:pPr>
        <w:pStyle w:val="a5"/>
        <w:numPr>
          <w:ilvl w:val="0"/>
          <w:numId w:val="2"/>
        </w:numPr>
        <w:jc w:val="center"/>
        <w:rPr>
          <w:rFonts w:eastAsia="Calibri" w:cs="Times New Roman"/>
          <w:b/>
        </w:rPr>
      </w:pPr>
      <w:r w:rsidRPr="00BB450E">
        <w:rPr>
          <w:rFonts w:eastAsia="Calibri" w:cs="Times New Roman"/>
          <w:b/>
        </w:rPr>
        <w:lastRenderedPageBreak/>
        <w:t xml:space="preserve">Критерии и нормы оценки знаний и </w:t>
      </w:r>
      <w:proofErr w:type="gramStart"/>
      <w:r w:rsidRPr="00BB450E">
        <w:rPr>
          <w:rFonts w:eastAsia="Calibri" w:cs="Times New Roman"/>
          <w:b/>
        </w:rPr>
        <w:t>умений</w:t>
      </w:r>
      <w:proofErr w:type="gramEnd"/>
      <w:r w:rsidRPr="00BB450E">
        <w:rPr>
          <w:rFonts w:eastAsia="Calibri" w:cs="Times New Roman"/>
          <w:b/>
        </w:rPr>
        <w:t xml:space="preserve"> об</w:t>
      </w:r>
      <w:r w:rsidR="00BB450E">
        <w:rPr>
          <w:rFonts w:eastAsia="Calibri" w:cs="Times New Roman"/>
          <w:b/>
        </w:rPr>
        <w:t>учающихся за контрольную работу</w:t>
      </w:r>
    </w:p>
    <w:p w:rsidR="00611C35" w:rsidRPr="00611C35" w:rsidRDefault="00611C35" w:rsidP="00BB450E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611C35">
        <w:rPr>
          <w:rFonts w:eastAsia="Times New Roman" w:cs="Times New Roman"/>
        </w:rPr>
        <w:t>Оценка «5» ставится, если ученик:</w:t>
      </w:r>
    </w:p>
    <w:p w:rsidR="00611C35" w:rsidRPr="00611C35" w:rsidRDefault="00611C35" w:rsidP="00BB450E">
      <w:pPr>
        <w:jc w:val="both"/>
        <w:rPr>
          <w:rFonts w:eastAsia="Calibri" w:cs="Times New Roman"/>
        </w:rPr>
      </w:pPr>
      <w:r w:rsidRPr="00611C35">
        <w:rPr>
          <w:rFonts w:eastAsia="Calibri" w:cs="Times New Roman"/>
        </w:rPr>
        <w:t>Выполняет работу без ошибок и /или/ допускает не более одного недочёта.</w:t>
      </w:r>
      <w:r w:rsidR="00BB450E">
        <w:rPr>
          <w:rFonts w:eastAsia="Calibri" w:cs="Times New Roman"/>
        </w:rPr>
        <w:t xml:space="preserve"> </w:t>
      </w:r>
      <w:r w:rsidRPr="00611C35">
        <w:rPr>
          <w:rFonts w:eastAsia="Calibri" w:cs="Times New Roman"/>
        </w:rPr>
        <w:t>Соблюдает культуру письменной речи; правила оформления письменных работ.</w:t>
      </w:r>
    </w:p>
    <w:p w:rsidR="00611C35" w:rsidRPr="00611C35" w:rsidRDefault="00611C35" w:rsidP="00BB450E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611C35">
        <w:rPr>
          <w:rFonts w:eastAsia="Times New Roman" w:cs="Times New Roman"/>
        </w:rPr>
        <w:t>Оценка «4» ставится, если ученик:</w:t>
      </w:r>
    </w:p>
    <w:p w:rsidR="00611C35" w:rsidRPr="00611C35" w:rsidRDefault="00611C35" w:rsidP="00BB450E">
      <w:pPr>
        <w:jc w:val="both"/>
        <w:rPr>
          <w:rFonts w:eastAsia="Calibri" w:cs="Times New Roman"/>
        </w:rPr>
      </w:pPr>
      <w:r w:rsidRPr="00611C35">
        <w:rPr>
          <w:rFonts w:eastAsia="Calibri" w:cs="Times New Roman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  <w:r w:rsidR="00BB450E">
        <w:rPr>
          <w:rFonts w:eastAsia="Calibri" w:cs="Times New Roman"/>
        </w:rPr>
        <w:t xml:space="preserve"> </w:t>
      </w:r>
      <w:r w:rsidRPr="00611C35">
        <w:rPr>
          <w:rFonts w:eastAsia="Calibri" w:cs="Times New Roman"/>
        </w:rPr>
        <w:t>Соблюдает культуру письменной речи, правила оформления письменных работ, но -допускает небольшие помарки при ведении записей.</w:t>
      </w:r>
    </w:p>
    <w:p w:rsidR="00611C35" w:rsidRPr="00611C35" w:rsidRDefault="00611C35" w:rsidP="00BB450E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611C35">
        <w:rPr>
          <w:rFonts w:eastAsia="Times New Roman" w:cs="Times New Roman"/>
        </w:rPr>
        <w:t>Оценка «3» ставится, если ученик:</w:t>
      </w:r>
    </w:p>
    <w:p w:rsidR="00611C35" w:rsidRPr="00611C35" w:rsidRDefault="00611C35" w:rsidP="00BB450E">
      <w:pPr>
        <w:jc w:val="both"/>
        <w:rPr>
          <w:rFonts w:eastAsia="Calibri" w:cs="Times New Roman"/>
        </w:rPr>
      </w:pPr>
      <w:r w:rsidRPr="00611C35">
        <w:rPr>
          <w:rFonts w:eastAsia="Calibri" w:cs="Times New Roman"/>
        </w:rPr>
        <w:t>Правильно выполняет не менее половины работы.</w:t>
      </w:r>
    </w:p>
    <w:p w:rsidR="00611C35" w:rsidRPr="00611C35" w:rsidRDefault="00611C35" w:rsidP="00BB450E">
      <w:pPr>
        <w:jc w:val="both"/>
        <w:rPr>
          <w:rFonts w:eastAsia="Calibri" w:cs="Times New Roman"/>
        </w:rPr>
      </w:pPr>
      <w:r w:rsidRPr="00611C35">
        <w:rPr>
          <w:rFonts w:eastAsia="Calibri" w:cs="Times New Roman"/>
        </w:rPr>
        <w:t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Допускает незначительное несоблюдение основных норм культуры письменной речи, правил оформления письменных работ.</w:t>
      </w:r>
    </w:p>
    <w:p w:rsidR="00611C35" w:rsidRPr="00611C35" w:rsidRDefault="00611C35" w:rsidP="00BB450E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611C35">
        <w:rPr>
          <w:rFonts w:eastAsia="Times New Roman" w:cs="Times New Roman"/>
        </w:rPr>
        <w:t>Оценка «2» ставится, если ученик:</w:t>
      </w:r>
    </w:p>
    <w:p w:rsidR="00611C35" w:rsidRPr="00611C35" w:rsidRDefault="00611C35" w:rsidP="00BB450E">
      <w:pPr>
        <w:jc w:val="both"/>
        <w:rPr>
          <w:rFonts w:eastAsia="Calibri" w:cs="Times New Roman"/>
        </w:rPr>
      </w:pPr>
      <w:r w:rsidRPr="00611C35">
        <w:rPr>
          <w:rFonts w:eastAsia="Calibri" w:cs="Times New Roman"/>
        </w:rPr>
        <w:t>Правильно выполняет менее половины письменной работы. Допускает число ошибок и недочётов, превосходящее норму, при которой может быть выставлена оценка "3". Допускает значительное несоблюдение основных норм культуры письменной речи, правил оформления письменных работ.</w:t>
      </w:r>
    </w:p>
    <w:p w:rsidR="00611C35" w:rsidRPr="00611C35" w:rsidRDefault="00611C35" w:rsidP="00611C35">
      <w:pPr>
        <w:rPr>
          <w:rFonts w:eastAsia="Calibri" w:cs="Times New Roman"/>
        </w:rPr>
      </w:pPr>
      <w:r w:rsidRPr="00611C35">
        <w:rPr>
          <w:rFonts w:eastAsia="Calibri" w:cs="Times New Roman"/>
        </w:rPr>
        <w:t xml:space="preserve"> </w:t>
      </w:r>
    </w:p>
    <w:p w:rsidR="00611C35" w:rsidRPr="00611C35" w:rsidRDefault="00611C35" w:rsidP="00BB450E">
      <w:pPr>
        <w:ind w:firstLine="709"/>
        <w:jc w:val="both"/>
        <w:rPr>
          <w:rFonts w:eastAsia="Calibri" w:cs="Times New Roman"/>
        </w:rPr>
      </w:pPr>
      <w:r w:rsidRPr="00611C35">
        <w:rPr>
          <w:rFonts w:eastAsia="Calibri" w:cs="Times New Roman"/>
        </w:rPr>
        <w:t>Верно выполненное задание части А оценивается в 1 балл.  Максимальное количество баллов – 10.</w:t>
      </w:r>
    </w:p>
    <w:p w:rsidR="00611C35" w:rsidRPr="00611C35" w:rsidRDefault="00611C35" w:rsidP="00BB450E">
      <w:pPr>
        <w:ind w:firstLine="709"/>
        <w:jc w:val="both"/>
        <w:rPr>
          <w:rFonts w:eastAsia="Calibri" w:cs="Times New Roman"/>
        </w:rPr>
      </w:pPr>
      <w:r w:rsidRPr="00611C35">
        <w:rPr>
          <w:rFonts w:eastAsia="Calibri" w:cs="Times New Roman"/>
        </w:rPr>
        <w:t>Верно выполненное задание части В: В1 – 1 балл, В 2 и В 3 – 3 балла. Максимальное количество баллов -7.</w:t>
      </w:r>
    </w:p>
    <w:p w:rsidR="00611C35" w:rsidRPr="00611C35" w:rsidRDefault="00611C35" w:rsidP="00BB450E">
      <w:pPr>
        <w:ind w:firstLine="709"/>
        <w:jc w:val="both"/>
        <w:rPr>
          <w:rFonts w:eastAsia="Calibri" w:cs="Times New Roman"/>
        </w:rPr>
      </w:pPr>
      <w:r w:rsidRPr="00611C35">
        <w:rPr>
          <w:rFonts w:eastAsia="Calibri" w:cs="Times New Roman"/>
        </w:rPr>
        <w:t>Верно выполненное задание часть С: С 1 - 2 балла, С 2 – 3 балла.  Максимальное количество баллов -5.</w:t>
      </w:r>
    </w:p>
    <w:p w:rsidR="00611C35" w:rsidRPr="00611C35" w:rsidRDefault="00611C35" w:rsidP="00BB450E">
      <w:pPr>
        <w:ind w:firstLine="709"/>
        <w:jc w:val="both"/>
        <w:rPr>
          <w:rFonts w:eastAsia="Calibri" w:cs="Times New Roman"/>
        </w:rPr>
      </w:pPr>
      <w:r w:rsidRPr="00611C35">
        <w:rPr>
          <w:rFonts w:eastAsia="Calibri" w:cs="Times New Roman"/>
        </w:rPr>
        <w:t>За всю работу максимальное количество баллов 22</w:t>
      </w:r>
    </w:p>
    <w:p w:rsidR="00611C35" w:rsidRPr="00611C35" w:rsidRDefault="00611C35" w:rsidP="00611C35">
      <w:pPr>
        <w:rPr>
          <w:rFonts w:eastAsia="Calibri" w:cs="Times New Roman"/>
        </w:rPr>
      </w:pPr>
    </w:p>
    <w:p w:rsidR="00611C35" w:rsidRPr="00611C35" w:rsidRDefault="00611C35" w:rsidP="00611C35">
      <w:pPr>
        <w:ind w:left="66"/>
        <w:rPr>
          <w:rFonts w:eastAsia="Calibri" w:cs="Times New Roman"/>
          <w:b/>
        </w:rPr>
      </w:pPr>
      <w:r w:rsidRPr="00611C35">
        <w:rPr>
          <w:rFonts w:eastAsia="Calibri" w:cs="Times New Roman"/>
          <w:b/>
        </w:rPr>
        <w:t>Итого за работу 28 тестовых баллов.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2126"/>
      </w:tblGrid>
      <w:tr w:rsidR="00611C35" w:rsidRPr="00611C35" w:rsidTr="00BB450E">
        <w:trPr>
          <w:jc w:val="center"/>
        </w:trPr>
        <w:tc>
          <w:tcPr>
            <w:tcW w:w="2027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  <w:r w:rsidRPr="00611C35">
              <w:rPr>
                <w:rFonts w:eastAsia="Calibri" w:cs="Times New Roman"/>
                <w:b/>
              </w:rPr>
              <w:t>Балл за работу</w:t>
            </w:r>
          </w:p>
        </w:tc>
        <w:tc>
          <w:tcPr>
            <w:tcW w:w="2126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</w:rPr>
            </w:pPr>
            <w:r w:rsidRPr="00611C35">
              <w:rPr>
                <w:rFonts w:eastAsia="Calibri" w:cs="Times New Roman"/>
                <w:b/>
              </w:rPr>
              <w:t>Тестовые баллы</w:t>
            </w:r>
          </w:p>
        </w:tc>
      </w:tr>
      <w:tr w:rsidR="00611C35" w:rsidRPr="00611C35" w:rsidTr="00BB450E">
        <w:trPr>
          <w:jc w:val="center"/>
        </w:trPr>
        <w:tc>
          <w:tcPr>
            <w:tcW w:w="2027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11C35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11C35">
              <w:rPr>
                <w:rFonts w:eastAsia="Calibri" w:cs="Times New Roman"/>
                <w:b/>
                <w:sz w:val="20"/>
                <w:szCs w:val="20"/>
              </w:rPr>
              <w:t>22- 20</w:t>
            </w:r>
          </w:p>
        </w:tc>
      </w:tr>
      <w:tr w:rsidR="00611C35" w:rsidRPr="00611C35" w:rsidTr="00BB450E">
        <w:trPr>
          <w:jc w:val="center"/>
        </w:trPr>
        <w:tc>
          <w:tcPr>
            <w:tcW w:w="2027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11C35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11C35">
              <w:rPr>
                <w:rFonts w:eastAsia="Calibri" w:cs="Times New Roman"/>
                <w:b/>
                <w:sz w:val="20"/>
                <w:szCs w:val="20"/>
              </w:rPr>
              <w:t>16-19</w:t>
            </w:r>
          </w:p>
        </w:tc>
      </w:tr>
      <w:tr w:rsidR="00611C35" w:rsidRPr="00611C35" w:rsidTr="00BB450E">
        <w:trPr>
          <w:jc w:val="center"/>
        </w:trPr>
        <w:tc>
          <w:tcPr>
            <w:tcW w:w="2027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11C35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11C35">
              <w:rPr>
                <w:rFonts w:eastAsia="Calibri" w:cs="Times New Roman"/>
                <w:b/>
                <w:sz w:val="20"/>
                <w:szCs w:val="20"/>
              </w:rPr>
              <w:t>10-15</w:t>
            </w:r>
          </w:p>
        </w:tc>
      </w:tr>
      <w:tr w:rsidR="00611C35" w:rsidRPr="00611C35" w:rsidTr="00BB450E">
        <w:trPr>
          <w:jc w:val="center"/>
        </w:trPr>
        <w:tc>
          <w:tcPr>
            <w:tcW w:w="2027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11C35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11C35" w:rsidRPr="00611C35" w:rsidRDefault="00611C35" w:rsidP="00611C3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611C35">
              <w:rPr>
                <w:rFonts w:eastAsia="Calibri" w:cs="Times New Roman"/>
                <w:b/>
                <w:sz w:val="20"/>
                <w:szCs w:val="20"/>
              </w:rPr>
              <w:t>9 и менее</w:t>
            </w:r>
          </w:p>
        </w:tc>
      </w:tr>
    </w:tbl>
    <w:p w:rsidR="00611C35" w:rsidRPr="00611C35" w:rsidRDefault="00611C35" w:rsidP="00611C35">
      <w:pPr>
        <w:rPr>
          <w:rFonts w:eastAsia="Calibri" w:cs="Times New Roman"/>
          <w:b/>
          <w:sz w:val="20"/>
          <w:szCs w:val="20"/>
        </w:rPr>
      </w:pPr>
    </w:p>
    <w:p w:rsidR="00BB450E" w:rsidRPr="00BB450E" w:rsidRDefault="00BB450E" w:rsidP="00BB450E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  <w:r w:rsidRPr="00BB450E">
        <w:rPr>
          <w:rFonts w:cs="Times New Roman"/>
          <w:b/>
          <w:bCs/>
          <w:lang w:eastAsia="en-US"/>
        </w:rPr>
        <w:t>Время выполнения и условия проведения работы</w:t>
      </w:r>
    </w:p>
    <w:p w:rsidR="00611C35" w:rsidRPr="00BB450E" w:rsidRDefault="00BB450E" w:rsidP="00BB450E">
      <w:pPr>
        <w:rPr>
          <w:rFonts w:cs="Times New Roman"/>
          <w:b/>
          <w:sz w:val="26"/>
          <w:szCs w:val="26"/>
        </w:rPr>
      </w:pPr>
      <w:r w:rsidRPr="00BB450E">
        <w:rPr>
          <w:rFonts w:cs="Times New Roman"/>
          <w:lang w:eastAsia="en-US"/>
        </w:rPr>
        <w:t>Время выполнения работы – 45 минут</w:t>
      </w:r>
    </w:p>
    <w:p w:rsidR="00611C35" w:rsidRDefault="00611C35" w:rsidP="00611C35">
      <w:pPr>
        <w:jc w:val="center"/>
        <w:rPr>
          <w:rFonts w:eastAsia="Calibri" w:cs="Times New Roman"/>
          <w:b/>
          <w:sz w:val="28"/>
          <w:szCs w:val="28"/>
        </w:rPr>
        <w:sectPr w:rsidR="00611C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C35" w:rsidRDefault="00611C35" w:rsidP="00966DCD">
      <w:pPr>
        <w:jc w:val="center"/>
        <w:rPr>
          <w:rFonts w:cs="Times New Roman"/>
          <w:b/>
          <w:sz w:val="26"/>
          <w:szCs w:val="26"/>
        </w:rPr>
        <w:sectPr w:rsidR="00611C35" w:rsidSect="00611C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450E" w:rsidRDefault="00BB450E" w:rsidP="00BB450E">
      <w:pPr>
        <w:shd w:val="clear" w:color="auto" w:fill="FFFFFF"/>
        <w:ind w:firstLine="284"/>
        <w:jc w:val="center"/>
        <w:rPr>
          <w:rFonts w:cs="Times New Roman"/>
          <w:sz w:val="28"/>
          <w:szCs w:val="22"/>
          <w:lang w:eastAsia="en-US"/>
        </w:rPr>
      </w:pPr>
    </w:p>
    <w:p w:rsidR="00BB450E" w:rsidRDefault="00BB450E" w:rsidP="00BB450E">
      <w:pPr>
        <w:shd w:val="clear" w:color="auto" w:fill="FFFFFF"/>
        <w:ind w:firstLine="284"/>
        <w:jc w:val="center"/>
        <w:rPr>
          <w:rFonts w:cs="Times New Roman"/>
          <w:sz w:val="28"/>
          <w:szCs w:val="22"/>
          <w:lang w:eastAsia="en-US"/>
        </w:rPr>
      </w:pPr>
    </w:p>
    <w:p w:rsidR="00BB450E" w:rsidRDefault="00BB450E" w:rsidP="00BB450E">
      <w:pPr>
        <w:shd w:val="clear" w:color="auto" w:fill="FFFFFF"/>
        <w:ind w:firstLine="284"/>
        <w:jc w:val="center"/>
        <w:rPr>
          <w:rFonts w:cs="Times New Roman"/>
          <w:sz w:val="28"/>
          <w:szCs w:val="22"/>
          <w:lang w:eastAsia="en-US"/>
        </w:rPr>
      </w:pPr>
    </w:p>
    <w:p w:rsidR="00BB450E" w:rsidRDefault="00BB450E" w:rsidP="00BB450E">
      <w:pPr>
        <w:shd w:val="clear" w:color="auto" w:fill="FFFFFF"/>
        <w:ind w:firstLine="284"/>
        <w:jc w:val="center"/>
        <w:rPr>
          <w:rFonts w:cs="Times New Roman"/>
          <w:sz w:val="28"/>
          <w:szCs w:val="22"/>
          <w:lang w:eastAsia="en-US"/>
        </w:rPr>
      </w:pPr>
    </w:p>
    <w:p w:rsidR="00BB450E" w:rsidRDefault="00BB450E" w:rsidP="00BB450E">
      <w:pPr>
        <w:shd w:val="clear" w:color="auto" w:fill="FFFFFF"/>
        <w:ind w:firstLine="284"/>
        <w:jc w:val="center"/>
        <w:rPr>
          <w:rFonts w:cs="Times New Roman"/>
          <w:sz w:val="28"/>
          <w:szCs w:val="22"/>
          <w:lang w:eastAsia="en-US"/>
        </w:rPr>
      </w:pPr>
    </w:p>
    <w:p w:rsidR="00BB450E" w:rsidRDefault="00BB450E" w:rsidP="00BB450E">
      <w:pPr>
        <w:shd w:val="clear" w:color="auto" w:fill="FFFFFF"/>
        <w:ind w:firstLine="284"/>
        <w:jc w:val="center"/>
        <w:rPr>
          <w:rFonts w:cs="Times New Roman"/>
          <w:sz w:val="28"/>
          <w:szCs w:val="22"/>
          <w:lang w:eastAsia="en-US"/>
        </w:rPr>
      </w:pPr>
    </w:p>
    <w:p w:rsidR="00BB450E" w:rsidRDefault="00BB450E" w:rsidP="00BB450E">
      <w:pPr>
        <w:shd w:val="clear" w:color="auto" w:fill="FFFFFF"/>
        <w:ind w:firstLine="284"/>
        <w:jc w:val="center"/>
        <w:rPr>
          <w:rFonts w:cs="Times New Roman"/>
          <w:sz w:val="28"/>
          <w:szCs w:val="22"/>
          <w:lang w:eastAsia="en-US"/>
        </w:rPr>
      </w:pPr>
    </w:p>
    <w:p w:rsidR="00BB450E" w:rsidRDefault="00BB450E" w:rsidP="00BB450E">
      <w:pPr>
        <w:shd w:val="clear" w:color="auto" w:fill="FFFFFF"/>
        <w:ind w:firstLine="284"/>
        <w:jc w:val="center"/>
        <w:rPr>
          <w:rFonts w:cs="Times New Roman"/>
          <w:sz w:val="28"/>
          <w:szCs w:val="22"/>
          <w:lang w:eastAsia="en-US"/>
        </w:rPr>
      </w:pPr>
    </w:p>
    <w:p w:rsidR="00BB450E" w:rsidRDefault="00BB450E" w:rsidP="00BB450E">
      <w:pPr>
        <w:shd w:val="clear" w:color="auto" w:fill="FFFFFF"/>
        <w:ind w:firstLine="284"/>
        <w:jc w:val="center"/>
        <w:rPr>
          <w:rFonts w:cs="Times New Roman"/>
          <w:sz w:val="28"/>
          <w:szCs w:val="22"/>
          <w:lang w:eastAsia="en-US"/>
        </w:rPr>
      </w:pPr>
    </w:p>
    <w:p w:rsidR="00BB450E" w:rsidRPr="00BB450E" w:rsidRDefault="00BB450E" w:rsidP="00BB450E">
      <w:pPr>
        <w:shd w:val="clear" w:color="auto" w:fill="FFFFFF"/>
        <w:ind w:firstLine="284"/>
        <w:jc w:val="center"/>
        <w:rPr>
          <w:rFonts w:cs="Times New Roman"/>
          <w:sz w:val="28"/>
          <w:szCs w:val="22"/>
          <w:lang w:eastAsia="en-US"/>
        </w:rPr>
      </w:pPr>
      <w:r w:rsidRPr="00BB450E">
        <w:rPr>
          <w:rFonts w:cs="Times New Roman"/>
          <w:sz w:val="28"/>
          <w:szCs w:val="22"/>
          <w:lang w:eastAsia="en-US"/>
        </w:rPr>
        <w:lastRenderedPageBreak/>
        <w:t xml:space="preserve">ИТОГОВАЯ КОНТРОЛЬНАЯ РАБОТА ПО </w:t>
      </w:r>
      <w:r>
        <w:rPr>
          <w:rFonts w:cs="Times New Roman"/>
          <w:sz w:val="28"/>
          <w:szCs w:val="22"/>
          <w:lang w:eastAsia="en-US"/>
        </w:rPr>
        <w:t>БИОЛОГИИ</w:t>
      </w:r>
      <w:r w:rsidRPr="00BB450E">
        <w:rPr>
          <w:rFonts w:cs="Times New Roman"/>
          <w:sz w:val="28"/>
          <w:szCs w:val="22"/>
          <w:lang w:eastAsia="en-US"/>
        </w:rPr>
        <w:t xml:space="preserve"> ДЛЯ УЧАЩИХСЯ 5 КЛАССОВ</w:t>
      </w:r>
    </w:p>
    <w:p w:rsidR="00BB450E" w:rsidRPr="00BB450E" w:rsidRDefault="00BB450E" w:rsidP="00BB450E">
      <w:pPr>
        <w:shd w:val="clear" w:color="auto" w:fill="FFFFFF"/>
        <w:ind w:firstLine="284"/>
        <w:jc w:val="center"/>
        <w:rPr>
          <w:rFonts w:cs="Times New Roman"/>
          <w:sz w:val="28"/>
          <w:szCs w:val="22"/>
          <w:lang w:eastAsia="en-US"/>
        </w:rPr>
      </w:pPr>
    </w:p>
    <w:p w:rsidR="00BB450E" w:rsidRPr="00BB450E" w:rsidRDefault="00BB450E" w:rsidP="00BB450E">
      <w:pPr>
        <w:shd w:val="clear" w:color="auto" w:fill="FFFFFF"/>
        <w:ind w:firstLine="284"/>
        <w:jc w:val="center"/>
        <w:rPr>
          <w:rFonts w:cs="Times New Roman"/>
          <w:sz w:val="28"/>
          <w:szCs w:val="22"/>
          <w:lang w:eastAsia="en-US"/>
        </w:rPr>
      </w:pPr>
    </w:p>
    <w:p w:rsidR="00BB450E" w:rsidRPr="00BB450E" w:rsidRDefault="00BB450E" w:rsidP="00BB450E">
      <w:pPr>
        <w:shd w:val="clear" w:color="auto" w:fill="FFFFFF"/>
        <w:ind w:firstLine="284"/>
        <w:jc w:val="center"/>
        <w:rPr>
          <w:rFonts w:cs="Times New Roman"/>
          <w:b/>
          <w:color w:val="000000"/>
          <w:sz w:val="32"/>
          <w:lang w:eastAsia="en-US"/>
        </w:rPr>
      </w:pPr>
      <w:r w:rsidRPr="00BB450E">
        <w:rPr>
          <w:rFonts w:cs="Times New Roman"/>
          <w:sz w:val="28"/>
          <w:szCs w:val="22"/>
          <w:lang w:eastAsia="en-US"/>
        </w:rPr>
        <w:t>ДЕМОНСТРАЦИОННЫЙ ВАРИАНТ</w:t>
      </w:r>
    </w:p>
    <w:p w:rsidR="00BB450E" w:rsidRPr="00BB450E" w:rsidRDefault="00BB450E" w:rsidP="00BB450E">
      <w:pPr>
        <w:shd w:val="clear" w:color="auto" w:fill="FFFFFF"/>
        <w:jc w:val="center"/>
        <w:rPr>
          <w:rFonts w:cs="Times New Roman"/>
          <w:b/>
          <w:color w:val="000000"/>
          <w:sz w:val="32"/>
          <w:lang w:eastAsia="en-US"/>
        </w:rPr>
      </w:pPr>
    </w:p>
    <w:p w:rsidR="00966DCD" w:rsidRDefault="00966DCD" w:rsidP="00966DCD">
      <w:pPr>
        <w:rPr>
          <w:rFonts w:cs="Times New Roman"/>
          <w:b/>
          <w:i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 xml:space="preserve">Часть 1. </w:t>
      </w:r>
      <w:r w:rsidRPr="003377D7">
        <w:rPr>
          <w:rFonts w:cs="Times New Roman"/>
          <w:b/>
          <w:i/>
          <w:sz w:val="26"/>
          <w:szCs w:val="26"/>
        </w:rPr>
        <w:t>Выбери один правильный ответ (1 балл).</w:t>
      </w:r>
    </w:p>
    <w:p w:rsidR="00966DCD" w:rsidRPr="00966DCD" w:rsidRDefault="00966DCD" w:rsidP="00966DCD">
      <w:pPr>
        <w:rPr>
          <w:rFonts w:cs="Times New Roman"/>
          <w:sz w:val="26"/>
          <w:szCs w:val="26"/>
        </w:rPr>
      </w:pPr>
      <w:r w:rsidRPr="00966DCD">
        <w:rPr>
          <w:rFonts w:cs="Times New Roman"/>
          <w:b/>
          <w:sz w:val="26"/>
          <w:szCs w:val="26"/>
        </w:rPr>
        <w:t xml:space="preserve">А1. </w:t>
      </w:r>
      <w:r w:rsidRPr="00966DCD">
        <w:rPr>
          <w:rFonts w:cs="Times New Roman"/>
          <w:sz w:val="26"/>
          <w:szCs w:val="26"/>
        </w:rPr>
        <w:t>Биология-это наука</w:t>
      </w:r>
    </w:p>
    <w:p w:rsidR="00966DCD" w:rsidRDefault="00966DCD" w:rsidP="00966DC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1) о звёздах   2)</w:t>
      </w:r>
      <w:r w:rsidRPr="00966DC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о веществах    3) о живой природе   4) о </w:t>
      </w:r>
      <w:r w:rsidRPr="00966DCD">
        <w:rPr>
          <w:rFonts w:cs="Times New Roman"/>
          <w:sz w:val="26"/>
          <w:szCs w:val="26"/>
        </w:rPr>
        <w:t>земле, её форме и строении</w:t>
      </w:r>
    </w:p>
    <w:p w:rsidR="00966DCD" w:rsidRDefault="00966DCD" w:rsidP="00966DCD">
      <w:pPr>
        <w:rPr>
          <w:rFonts w:cs="Times New Roman"/>
          <w:sz w:val="26"/>
          <w:szCs w:val="26"/>
        </w:rPr>
      </w:pPr>
    </w:p>
    <w:p w:rsidR="00966DCD" w:rsidRPr="003377D7" w:rsidRDefault="00966DCD" w:rsidP="00966DCD">
      <w:pPr>
        <w:rPr>
          <w:rFonts w:cs="Times New Roman"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>А2.</w:t>
      </w:r>
      <w:r w:rsidRPr="003377D7">
        <w:rPr>
          <w:rFonts w:cs="Times New Roman"/>
          <w:sz w:val="26"/>
          <w:szCs w:val="26"/>
        </w:rPr>
        <w:t xml:space="preserve"> Живые организмы, в отличие от тел неживой природы:</w:t>
      </w:r>
    </w:p>
    <w:p w:rsidR="00966DCD" w:rsidRPr="003377D7" w:rsidRDefault="00966DCD" w:rsidP="00966DCD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 xml:space="preserve">1) </w:t>
      </w:r>
      <w:r>
        <w:rPr>
          <w:rFonts w:cs="Times New Roman"/>
          <w:sz w:val="26"/>
          <w:szCs w:val="26"/>
        </w:rPr>
        <w:t>неподвижны</w:t>
      </w:r>
      <w:r w:rsidRPr="003377D7">
        <w:rPr>
          <w:rFonts w:cs="Times New Roman"/>
          <w:sz w:val="26"/>
          <w:szCs w:val="26"/>
        </w:rPr>
        <w:t xml:space="preserve">        </w:t>
      </w:r>
      <w:r>
        <w:rPr>
          <w:rFonts w:cs="Times New Roman"/>
          <w:sz w:val="26"/>
          <w:szCs w:val="26"/>
        </w:rPr>
        <w:t xml:space="preserve">2) имеют клеточное строение   </w:t>
      </w:r>
      <w:r w:rsidRPr="003377D7">
        <w:rPr>
          <w:rFonts w:cs="Times New Roman"/>
          <w:sz w:val="26"/>
          <w:szCs w:val="26"/>
        </w:rPr>
        <w:t xml:space="preserve">3) </w:t>
      </w:r>
      <w:r>
        <w:rPr>
          <w:rFonts w:cs="Times New Roman"/>
          <w:sz w:val="26"/>
          <w:szCs w:val="26"/>
        </w:rPr>
        <w:t>состоят из химических элементов</w:t>
      </w:r>
      <w:r w:rsidRPr="003377D7">
        <w:rPr>
          <w:rFonts w:cs="Times New Roman"/>
          <w:sz w:val="26"/>
          <w:szCs w:val="26"/>
        </w:rPr>
        <w:t xml:space="preserve">              4) имеют цвет.</w:t>
      </w:r>
    </w:p>
    <w:p w:rsidR="00966DCD" w:rsidRDefault="00966DCD" w:rsidP="00966DCD">
      <w:pPr>
        <w:rPr>
          <w:rFonts w:cs="Times New Roman"/>
          <w:b/>
          <w:sz w:val="26"/>
          <w:szCs w:val="26"/>
        </w:rPr>
      </w:pPr>
    </w:p>
    <w:p w:rsidR="00966DCD" w:rsidRDefault="00966DCD" w:rsidP="00966DCD">
      <w:r>
        <w:rPr>
          <w:rFonts w:cs="Times New Roman"/>
          <w:b/>
          <w:sz w:val="26"/>
          <w:szCs w:val="26"/>
        </w:rPr>
        <w:t>А3.</w:t>
      </w:r>
      <w:r>
        <w:t xml:space="preserve"> Как называется процесс, в ходе которого организмы потребляют нужные вещества и выделяют в окружающую среду ненужные вещества?</w:t>
      </w:r>
    </w:p>
    <w:p w:rsidR="00966DCD" w:rsidRDefault="00966DCD" w:rsidP="00966DCD">
      <w:r>
        <w:t>1) раздражимость        2) обмен веществ          3) рост          4) развитие</w:t>
      </w:r>
    </w:p>
    <w:p w:rsidR="00966DCD" w:rsidRDefault="00966DCD" w:rsidP="00966DCD"/>
    <w:p w:rsidR="00966DCD" w:rsidRDefault="00966DCD" w:rsidP="00966DCD">
      <w:r w:rsidRPr="00966DCD">
        <w:rPr>
          <w:b/>
        </w:rPr>
        <w:t>А4.</w:t>
      </w:r>
      <w:r>
        <w:t xml:space="preserve"> </w:t>
      </w:r>
      <w:r w:rsidRPr="00966DCD">
        <w:t>Метод, в котором наблюдение проводят в специально создаваемых и контролируемых условиях</w:t>
      </w:r>
      <w:r>
        <w:t>:</w:t>
      </w:r>
    </w:p>
    <w:p w:rsidR="00966DCD" w:rsidRDefault="00966DCD" w:rsidP="00966DCD">
      <w:r>
        <w:t xml:space="preserve">1) эксперимент   2) фенология     3) измерение         </w:t>
      </w:r>
      <w:r w:rsidR="00956256">
        <w:t>4)</w:t>
      </w:r>
      <w:r w:rsidR="00956256" w:rsidRPr="00966DCD">
        <w:t xml:space="preserve"> статистика</w:t>
      </w:r>
    </w:p>
    <w:p w:rsidR="00966DCD" w:rsidRDefault="00966DCD" w:rsidP="00966DCD"/>
    <w:p w:rsidR="00966DCD" w:rsidRDefault="00966DCD" w:rsidP="00966DCD">
      <w:r w:rsidRPr="00966DCD">
        <w:rPr>
          <w:b/>
        </w:rPr>
        <w:t>А5</w:t>
      </w:r>
      <w:r>
        <w:t>. Какие организмы способны образовывать органические вещества из неорганических?</w:t>
      </w:r>
    </w:p>
    <w:p w:rsidR="00966DCD" w:rsidRDefault="00966DCD" w:rsidP="00966DCD">
      <w:r>
        <w:t>1) прокариоты 2) гетеротрофы 3) автотрофы 4) эукариоты</w:t>
      </w:r>
    </w:p>
    <w:p w:rsidR="00966DCD" w:rsidRDefault="00966DCD" w:rsidP="00966DCD"/>
    <w:p w:rsidR="00966DCD" w:rsidRPr="00966DCD" w:rsidRDefault="00966DCD" w:rsidP="00966DCD">
      <w:r w:rsidRPr="00966DCD">
        <w:rPr>
          <w:b/>
        </w:rPr>
        <w:t xml:space="preserve">А6.  </w:t>
      </w:r>
      <w:r w:rsidRPr="00966DCD">
        <w:t>Внутреннее строение клетки животного можно изучить</w:t>
      </w:r>
    </w:p>
    <w:p w:rsidR="00966DCD" w:rsidRPr="00966DCD" w:rsidRDefault="00966DCD" w:rsidP="00966DCD">
      <w:r w:rsidRPr="00966DCD">
        <w:t xml:space="preserve">1) невооруженным взглядом </w:t>
      </w:r>
      <w:r>
        <w:t xml:space="preserve">                   </w:t>
      </w:r>
      <w:r w:rsidRPr="00966DCD">
        <w:t>3) с помощью лупы</w:t>
      </w:r>
    </w:p>
    <w:p w:rsidR="00966DCD" w:rsidRDefault="00966DCD" w:rsidP="00966DCD">
      <w:r w:rsidRPr="00966DCD">
        <w:t>2) с помощью микроскопа</w:t>
      </w:r>
      <w:r>
        <w:t xml:space="preserve">                       </w:t>
      </w:r>
      <w:r w:rsidRPr="00966DCD">
        <w:t xml:space="preserve"> 4) любым указанным способом</w:t>
      </w:r>
    </w:p>
    <w:p w:rsidR="00966DCD" w:rsidRDefault="00966DCD" w:rsidP="00966DCD"/>
    <w:p w:rsidR="00966DCD" w:rsidRPr="00966DCD" w:rsidRDefault="00966DCD" w:rsidP="00966DCD">
      <w:r w:rsidRPr="00966DCD">
        <w:rPr>
          <w:b/>
        </w:rPr>
        <w:t xml:space="preserve">А7. </w:t>
      </w:r>
      <w:r w:rsidRPr="00966DCD">
        <w:t>Кто освоил наземно-воздушную среду?</w:t>
      </w:r>
    </w:p>
    <w:p w:rsidR="00966DCD" w:rsidRDefault="00966DCD" w:rsidP="00966DCD">
      <w:r w:rsidRPr="00966DCD">
        <w:t xml:space="preserve">1) креветка </w:t>
      </w:r>
      <w:r>
        <w:t xml:space="preserve">          </w:t>
      </w:r>
      <w:r w:rsidRPr="00966DCD">
        <w:t xml:space="preserve">2) ящерица </w:t>
      </w:r>
      <w:r>
        <w:t xml:space="preserve">          </w:t>
      </w:r>
      <w:r w:rsidRPr="00966DCD">
        <w:t xml:space="preserve">3) рыба </w:t>
      </w:r>
      <w:r>
        <w:t xml:space="preserve">            </w:t>
      </w:r>
      <w:r w:rsidRPr="00966DCD">
        <w:t>4) дождевой червь</w:t>
      </w:r>
    </w:p>
    <w:p w:rsidR="00966DCD" w:rsidRDefault="00966DCD" w:rsidP="00966DCD"/>
    <w:p w:rsidR="00966DCD" w:rsidRDefault="00966DCD" w:rsidP="00966DCD">
      <w:r w:rsidRPr="00966DCD">
        <w:rPr>
          <w:b/>
        </w:rPr>
        <w:t>А8</w:t>
      </w:r>
      <w:r>
        <w:t>. Как называют грибы, которые поселяются в теле другого организма и питаются его веществами?</w:t>
      </w:r>
    </w:p>
    <w:p w:rsidR="00966DCD" w:rsidRPr="00966DCD" w:rsidRDefault="00966DCD" w:rsidP="00966DCD">
      <w:r>
        <w:t>1) симбионты          2) сапротрофы            3) паразиты           4) хищники</w:t>
      </w:r>
    </w:p>
    <w:p w:rsidR="00966DCD" w:rsidRPr="00966DCD" w:rsidRDefault="00966DCD" w:rsidP="00966DCD"/>
    <w:p w:rsidR="00966DCD" w:rsidRPr="00966DCD" w:rsidRDefault="00966DCD" w:rsidP="00966DCD">
      <w:pPr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А9. </w:t>
      </w:r>
      <w:r w:rsidRPr="00966DCD">
        <w:rPr>
          <w:rFonts w:cs="Times New Roman"/>
          <w:sz w:val="26"/>
          <w:szCs w:val="26"/>
        </w:rPr>
        <w:t>Выберите признак, характерный только для растений</w:t>
      </w:r>
    </w:p>
    <w:p w:rsidR="00966DCD" w:rsidRPr="00966DCD" w:rsidRDefault="00966DCD" w:rsidP="00966DCD">
      <w:pPr>
        <w:rPr>
          <w:rFonts w:cs="Times New Roman"/>
          <w:sz w:val="26"/>
          <w:szCs w:val="26"/>
        </w:rPr>
      </w:pPr>
      <w:r w:rsidRPr="00966DCD">
        <w:rPr>
          <w:rFonts w:cs="Times New Roman"/>
          <w:sz w:val="26"/>
          <w:szCs w:val="26"/>
        </w:rPr>
        <w:t>1) одноклеточные и многоклеточные</w:t>
      </w:r>
    </w:p>
    <w:p w:rsidR="00966DCD" w:rsidRPr="00966DCD" w:rsidRDefault="00966DCD" w:rsidP="00966DCD">
      <w:pPr>
        <w:rPr>
          <w:rFonts w:cs="Times New Roman"/>
          <w:sz w:val="26"/>
          <w:szCs w:val="26"/>
        </w:rPr>
      </w:pPr>
      <w:r w:rsidRPr="00966DCD">
        <w:rPr>
          <w:rFonts w:cs="Times New Roman"/>
          <w:sz w:val="26"/>
          <w:szCs w:val="26"/>
        </w:rPr>
        <w:t>2) активно передвигаются с помощью конечностей</w:t>
      </w:r>
    </w:p>
    <w:p w:rsidR="00966DCD" w:rsidRPr="00966DCD" w:rsidRDefault="00966DCD" w:rsidP="00966DCD">
      <w:pPr>
        <w:rPr>
          <w:rFonts w:cs="Times New Roman"/>
          <w:sz w:val="26"/>
          <w:szCs w:val="26"/>
        </w:rPr>
      </w:pPr>
      <w:r w:rsidRPr="00966DCD">
        <w:rPr>
          <w:rFonts w:cs="Times New Roman"/>
          <w:sz w:val="26"/>
          <w:szCs w:val="26"/>
        </w:rPr>
        <w:t>3) образуют органические вещества из неорганических</w:t>
      </w:r>
    </w:p>
    <w:p w:rsidR="00966DCD" w:rsidRPr="00966DCD" w:rsidRDefault="00966DCD" w:rsidP="00966DCD">
      <w:pPr>
        <w:rPr>
          <w:rFonts w:cs="Times New Roman"/>
          <w:sz w:val="26"/>
          <w:szCs w:val="26"/>
        </w:rPr>
      </w:pPr>
      <w:r w:rsidRPr="00966DCD">
        <w:rPr>
          <w:rFonts w:cs="Times New Roman"/>
          <w:sz w:val="26"/>
          <w:szCs w:val="26"/>
        </w:rPr>
        <w:t>4) тело состоит из мицелия</w:t>
      </w:r>
    </w:p>
    <w:p w:rsidR="00EA1984" w:rsidRDefault="00BB450E"/>
    <w:p w:rsidR="00966DCD" w:rsidRDefault="00966DCD" w:rsidP="00966DCD">
      <w:r w:rsidRPr="00966DCD">
        <w:rPr>
          <w:b/>
        </w:rPr>
        <w:t>А10.</w:t>
      </w:r>
      <w:r>
        <w:t xml:space="preserve"> Наружным «скелетом» клетки растений служит</w:t>
      </w:r>
    </w:p>
    <w:p w:rsidR="00966DCD" w:rsidRDefault="00966DCD" w:rsidP="00966DCD">
      <w:r>
        <w:t xml:space="preserve">1) клеточная стенка </w:t>
      </w:r>
      <w:r w:rsidR="002D43CC">
        <w:t xml:space="preserve">        </w:t>
      </w:r>
      <w:r>
        <w:t xml:space="preserve">2) вакуоль </w:t>
      </w:r>
      <w:r w:rsidR="002D43CC">
        <w:t xml:space="preserve">        </w:t>
      </w:r>
      <w:r>
        <w:t>3) ядро</w:t>
      </w:r>
      <w:r w:rsidR="002D43CC">
        <w:t xml:space="preserve">          </w:t>
      </w:r>
      <w:r>
        <w:t>4) клеточная мембрана</w:t>
      </w:r>
    </w:p>
    <w:p w:rsidR="002D43CC" w:rsidRDefault="002D43CC" w:rsidP="00966DCD"/>
    <w:p w:rsidR="002D43CC" w:rsidRPr="003377D7" w:rsidRDefault="002D43CC" w:rsidP="002D43CC">
      <w:pPr>
        <w:rPr>
          <w:rFonts w:cs="Times New Roman"/>
          <w:b/>
          <w:i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 xml:space="preserve">Часть 2. </w:t>
      </w:r>
    </w:p>
    <w:p w:rsidR="002D43CC" w:rsidRPr="003377D7" w:rsidRDefault="002D43CC" w:rsidP="002D43C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1. Выпишит</w:t>
      </w:r>
      <w:r w:rsidRPr="003377D7">
        <w:rPr>
          <w:b/>
          <w:bCs/>
          <w:color w:val="000000"/>
          <w:sz w:val="26"/>
          <w:szCs w:val="26"/>
        </w:rPr>
        <w:t>е лишнее понятие среди предложенных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2D43CC" w:rsidRDefault="002D43CC" w:rsidP="00966DC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Ядро, цитоплазма, </w:t>
      </w:r>
      <w:r w:rsidR="000840D4">
        <w:rPr>
          <w:color w:val="000000"/>
          <w:sz w:val="26"/>
          <w:szCs w:val="26"/>
        </w:rPr>
        <w:t>сапрофит</w:t>
      </w:r>
      <w:r>
        <w:rPr>
          <w:color w:val="000000"/>
          <w:sz w:val="26"/>
          <w:szCs w:val="26"/>
        </w:rPr>
        <w:t>, клеточная стенка</w:t>
      </w:r>
    </w:p>
    <w:p w:rsidR="000840D4" w:rsidRDefault="000840D4" w:rsidP="00966DCD">
      <w:pPr>
        <w:rPr>
          <w:color w:val="000000"/>
          <w:sz w:val="26"/>
          <w:szCs w:val="26"/>
        </w:rPr>
      </w:pPr>
    </w:p>
    <w:p w:rsidR="00BB450E" w:rsidRDefault="00BB450E" w:rsidP="00966DCD">
      <w:pPr>
        <w:rPr>
          <w:color w:val="000000"/>
          <w:sz w:val="26"/>
          <w:szCs w:val="26"/>
        </w:rPr>
      </w:pPr>
    </w:p>
    <w:p w:rsidR="000840D4" w:rsidRPr="009F5BC3" w:rsidRDefault="000840D4" w:rsidP="000840D4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В2</w:t>
      </w:r>
      <w:r w:rsidRPr="009F5BC3">
        <w:rPr>
          <w:rFonts w:eastAsia="Times New Roman" w:cs="Times New Roman"/>
          <w:b/>
          <w:bCs/>
        </w:rPr>
        <w:t>. Выбери три правильных утверждения</w:t>
      </w:r>
    </w:p>
    <w:p w:rsidR="000840D4" w:rsidRDefault="000840D4" w:rsidP="000840D4">
      <w:pPr>
        <w:rPr>
          <w:rFonts w:eastAsia="Times New Roman" w:cs="Times New Roman"/>
        </w:rPr>
      </w:pPr>
      <w:r w:rsidRPr="000840D4">
        <w:rPr>
          <w:rFonts w:eastAsia="Times New Roman" w:cs="Times New Roman"/>
          <w:color w:val="000000"/>
        </w:rPr>
        <w:t>а) Клетка бактерии состоит из оболочки, цитоплазмы и ядра</w:t>
      </w:r>
    </w:p>
    <w:p w:rsidR="000840D4" w:rsidRPr="000840D4" w:rsidRDefault="000840D4" w:rsidP="000840D4">
      <w:pPr>
        <w:rPr>
          <w:rFonts w:eastAsia="Times New Roman" w:cs="Times New Roman"/>
        </w:rPr>
      </w:pPr>
      <w:r w:rsidRPr="000840D4">
        <w:rPr>
          <w:rFonts w:eastAsia="Times New Roman" w:cs="Times New Roman"/>
          <w:color w:val="000000"/>
        </w:rPr>
        <w:t>б) Клетка бактерии не имеет ядра</w:t>
      </w:r>
    </w:p>
    <w:p w:rsidR="000840D4" w:rsidRDefault="000840D4" w:rsidP="000840D4">
      <w:pPr>
        <w:rPr>
          <w:rFonts w:eastAsia="Times New Roman" w:cs="Times New Roman"/>
          <w:color w:val="000000"/>
        </w:rPr>
      </w:pPr>
      <w:r w:rsidRPr="000840D4">
        <w:rPr>
          <w:rFonts w:eastAsia="Times New Roman" w:cs="Times New Roman"/>
          <w:color w:val="000000"/>
        </w:rPr>
        <w:t>в) Грибы – это растения</w:t>
      </w:r>
    </w:p>
    <w:p w:rsidR="000840D4" w:rsidRPr="000840D4" w:rsidRDefault="000840D4" w:rsidP="000840D4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г</w:t>
      </w:r>
      <w:r w:rsidRPr="000840D4">
        <w:rPr>
          <w:rFonts w:eastAsia="Times New Roman" w:cs="Times New Roman"/>
          <w:color w:val="000000"/>
        </w:rPr>
        <w:t>) Бактерии – это примитивные одноклеточные организмы</w:t>
      </w:r>
    </w:p>
    <w:p w:rsidR="000840D4" w:rsidRPr="000840D4" w:rsidRDefault="000840D4" w:rsidP="000840D4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д</w:t>
      </w:r>
      <w:r w:rsidRPr="000840D4">
        <w:rPr>
          <w:rFonts w:eastAsia="Times New Roman" w:cs="Times New Roman"/>
          <w:color w:val="000000"/>
        </w:rPr>
        <w:t>) Растения поглощают только готовую пищу</w:t>
      </w:r>
    </w:p>
    <w:p w:rsidR="000840D4" w:rsidRDefault="000840D4" w:rsidP="000840D4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е</w:t>
      </w:r>
      <w:r w:rsidRPr="000840D4">
        <w:rPr>
          <w:rFonts w:eastAsia="Times New Roman" w:cs="Times New Roman"/>
          <w:color w:val="000000"/>
        </w:rPr>
        <w:t>) Грибы, растения и животные – многоклеточные организмы</w:t>
      </w:r>
    </w:p>
    <w:p w:rsidR="000840D4" w:rsidRPr="008E3850" w:rsidRDefault="000840D4" w:rsidP="000840D4">
      <w:pPr>
        <w:pStyle w:val="a3"/>
        <w:spacing w:before="0" w:beforeAutospacing="0" w:after="0" w:afterAutospacing="0"/>
        <w:rPr>
          <w:rFonts w:eastAsiaTheme="minorHAnsi"/>
          <w:sz w:val="26"/>
          <w:szCs w:val="26"/>
        </w:rPr>
      </w:pPr>
      <w:r w:rsidRPr="003377D7">
        <w:rPr>
          <w:b/>
          <w:bCs/>
          <w:color w:val="000000"/>
          <w:sz w:val="26"/>
          <w:szCs w:val="26"/>
        </w:rPr>
        <w:t xml:space="preserve">В 3.  </w:t>
      </w:r>
      <w:r w:rsidRPr="003377D7">
        <w:rPr>
          <w:b/>
          <w:sz w:val="26"/>
          <w:szCs w:val="26"/>
        </w:rPr>
        <w:t xml:space="preserve"> Установите соответствие между особенностью жизнедеятельности организмов и их принадлежностью к царству живой природы</w:t>
      </w:r>
      <w:r>
        <w:rPr>
          <w:b/>
          <w:sz w:val="26"/>
          <w:szCs w:val="26"/>
        </w:rPr>
        <w:t xml:space="preserve"> </w:t>
      </w:r>
    </w:p>
    <w:p w:rsidR="000840D4" w:rsidRPr="003377D7" w:rsidRDefault="000840D4" w:rsidP="000840D4">
      <w:pPr>
        <w:rPr>
          <w:rFonts w:cs="Times New Roman"/>
          <w:b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>Царство живой    природы:</w:t>
      </w:r>
    </w:p>
    <w:p w:rsidR="000840D4" w:rsidRPr="003377D7" w:rsidRDefault="000840D4" w:rsidP="000840D4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1) бактерии    2) грибы</w:t>
      </w:r>
    </w:p>
    <w:p w:rsidR="000840D4" w:rsidRPr="003377D7" w:rsidRDefault="000840D4" w:rsidP="000840D4">
      <w:pPr>
        <w:rPr>
          <w:rFonts w:cs="Times New Roman"/>
          <w:b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>Особенность жизнедеятельности</w:t>
      </w:r>
    </w:p>
    <w:p w:rsidR="000840D4" w:rsidRPr="003377D7" w:rsidRDefault="000840D4" w:rsidP="000840D4">
      <w:pPr>
        <w:spacing w:line="276" w:lineRule="auto"/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 xml:space="preserve">А) Тело состоит из одной клетки                               </w:t>
      </w:r>
    </w:p>
    <w:p w:rsidR="000840D4" w:rsidRPr="003377D7" w:rsidRDefault="000840D4" w:rsidP="000840D4">
      <w:pPr>
        <w:spacing w:line="276" w:lineRule="auto"/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 xml:space="preserve">Б) Тело (мицелий) образовано гифами                    </w:t>
      </w:r>
    </w:p>
    <w:p w:rsidR="000840D4" w:rsidRPr="003377D7" w:rsidRDefault="000840D4" w:rsidP="000840D4">
      <w:pPr>
        <w:spacing w:line="276" w:lineRule="auto"/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В) Обладают повышенной выносливостью в состоянии споры</w:t>
      </w:r>
    </w:p>
    <w:p w:rsidR="000840D4" w:rsidRPr="003377D7" w:rsidRDefault="000840D4" w:rsidP="000840D4">
      <w:pPr>
        <w:spacing w:line="276" w:lineRule="auto"/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Г) Некоторые представители содержат   в своих клетках хлорофилл</w:t>
      </w:r>
    </w:p>
    <w:p w:rsidR="000840D4" w:rsidRPr="003377D7" w:rsidRDefault="000840D4" w:rsidP="000840D4">
      <w:pPr>
        <w:spacing w:line="276" w:lineRule="auto"/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Д) Размножаются спорами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863"/>
        <w:gridCol w:w="863"/>
        <w:gridCol w:w="863"/>
        <w:gridCol w:w="863"/>
      </w:tblGrid>
      <w:tr w:rsidR="000840D4" w:rsidRPr="003377D7" w:rsidTr="00E112D7">
        <w:tc>
          <w:tcPr>
            <w:tcW w:w="862" w:type="dxa"/>
          </w:tcPr>
          <w:p w:rsidR="000840D4" w:rsidRPr="003377D7" w:rsidRDefault="000840D4" w:rsidP="00E112D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377D7">
              <w:rPr>
                <w:rFonts w:cs="Times New Roman"/>
                <w:sz w:val="26"/>
                <w:szCs w:val="26"/>
              </w:rPr>
              <w:t>А</w:t>
            </w:r>
          </w:p>
        </w:tc>
        <w:tc>
          <w:tcPr>
            <w:tcW w:w="863" w:type="dxa"/>
          </w:tcPr>
          <w:p w:rsidR="000840D4" w:rsidRPr="003377D7" w:rsidRDefault="000840D4" w:rsidP="00E112D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377D7"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863" w:type="dxa"/>
          </w:tcPr>
          <w:p w:rsidR="000840D4" w:rsidRPr="003377D7" w:rsidRDefault="000840D4" w:rsidP="00E112D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377D7">
              <w:rPr>
                <w:rFonts w:cs="Times New Roman"/>
                <w:sz w:val="26"/>
                <w:szCs w:val="26"/>
              </w:rPr>
              <w:t>В</w:t>
            </w:r>
          </w:p>
        </w:tc>
        <w:tc>
          <w:tcPr>
            <w:tcW w:w="863" w:type="dxa"/>
          </w:tcPr>
          <w:p w:rsidR="000840D4" w:rsidRPr="003377D7" w:rsidRDefault="000840D4" w:rsidP="00E112D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377D7">
              <w:rPr>
                <w:rFonts w:cs="Times New Roman"/>
                <w:sz w:val="26"/>
                <w:szCs w:val="26"/>
              </w:rPr>
              <w:t>Г</w:t>
            </w:r>
          </w:p>
        </w:tc>
        <w:tc>
          <w:tcPr>
            <w:tcW w:w="863" w:type="dxa"/>
          </w:tcPr>
          <w:p w:rsidR="000840D4" w:rsidRPr="003377D7" w:rsidRDefault="000840D4" w:rsidP="00E112D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377D7">
              <w:rPr>
                <w:rFonts w:cs="Times New Roman"/>
                <w:sz w:val="26"/>
                <w:szCs w:val="26"/>
              </w:rPr>
              <w:t>Д</w:t>
            </w:r>
          </w:p>
        </w:tc>
      </w:tr>
      <w:tr w:rsidR="000840D4" w:rsidRPr="003377D7" w:rsidTr="00E112D7">
        <w:tc>
          <w:tcPr>
            <w:tcW w:w="862" w:type="dxa"/>
          </w:tcPr>
          <w:p w:rsidR="000840D4" w:rsidRPr="003377D7" w:rsidRDefault="000840D4" w:rsidP="00E112D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3" w:type="dxa"/>
          </w:tcPr>
          <w:p w:rsidR="000840D4" w:rsidRPr="003377D7" w:rsidRDefault="000840D4" w:rsidP="00E112D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3" w:type="dxa"/>
          </w:tcPr>
          <w:p w:rsidR="000840D4" w:rsidRPr="003377D7" w:rsidRDefault="000840D4" w:rsidP="00E112D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3" w:type="dxa"/>
          </w:tcPr>
          <w:p w:rsidR="000840D4" w:rsidRPr="003377D7" w:rsidRDefault="000840D4" w:rsidP="00E112D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3" w:type="dxa"/>
          </w:tcPr>
          <w:p w:rsidR="000840D4" w:rsidRPr="003377D7" w:rsidRDefault="000840D4" w:rsidP="00E112D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0840D4" w:rsidRDefault="000840D4" w:rsidP="00966DCD"/>
    <w:p w:rsidR="000840D4" w:rsidRPr="000840D4" w:rsidRDefault="000840D4" w:rsidP="000840D4">
      <w:pPr>
        <w:rPr>
          <w:b/>
        </w:rPr>
      </w:pPr>
      <w:r w:rsidRPr="000840D4">
        <w:rPr>
          <w:b/>
        </w:rPr>
        <w:t xml:space="preserve">Часть 3 </w:t>
      </w:r>
    </w:p>
    <w:p w:rsidR="000840D4" w:rsidRDefault="000840D4" w:rsidP="000840D4"/>
    <w:p w:rsidR="000840D4" w:rsidRDefault="000840D4" w:rsidP="000840D4">
      <w:r>
        <w:rPr>
          <w:b/>
        </w:rPr>
        <w:t>С</w:t>
      </w:r>
      <w:r w:rsidRPr="000840D4">
        <w:rPr>
          <w:b/>
        </w:rPr>
        <w:t>1.</w:t>
      </w:r>
      <w:r>
        <w:t xml:space="preserve"> Ученик рассматривал под микроскопом лист смородины и сделал следующий рисунок. Что на рисунке клетки он обозначил цифрой 5? Назовите и пишите функцию этого органоида </w:t>
      </w:r>
    </w:p>
    <w:p w:rsidR="000840D4" w:rsidRDefault="000840D4" w:rsidP="000840D4">
      <w:r>
        <w:t xml:space="preserve"> </w:t>
      </w:r>
      <w:r w:rsidRPr="003377D7">
        <w:rPr>
          <w:rFonts w:cs="Times New Roman"/>
          <w:b/>
          <w:noProof/>
          <w:sz w:val="26"/>
          <w:szCs w:val="26"/>
        </w:rPr>
        <w:drawing>
          <wp:inline distT="0" distB="0" distL="0" distR="0" wp14:anchorId="7AD96B92" wp14:editId="0200C6FD">
            <wp:extent cx="2438400" cy="1724025"/>
            <wp:effectExtent l="19050" t="0" r="0" b="0"/>
            <wp:docPr id="4" name="Рисунок 1" descr="https://arhivurokov.ru/kopilka/up/html/2017/02/21/k_58ac8fe658d7e/img_user_file_58ac8fe6c38b6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2/21/k_58ac8fe658d7e/img_user_file_58ac8fe6c38b6_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574" t="22984" r="12085" b="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D4" w:rsidRDefault="000840D4" w:rsidP="000840D4">
      <w:r w:rsidRPr="000840D4">
        <w:rPr>
          <w:b/>
        </w:rPr>
        <w:t>С2</w:t>
      </w:r>
      <w:r>
        <w:t xml:space="preserve">. Озаглавьте предложенный список. В перечне выберите один «лишний» объект. Ответ обоснуйте </w:t>
      </w:r>
    </w:p>
    <w:p w:rsidR="000840D4" w:rsidRDefault="000840D4" w:rsidP="000840D4">
      <w:r>
        <w:t>1) крот</w:t>
      </w:r>
    </w:p>
    <w:p w:rsidR="000840D4" w:rsidRDefault="000840D4" w:rsidP="000840D4">
      <w:r>
        <w:t>2) слепыш</w:t>
      </w:r>
    </w:p>
    <w:p w:rsidR="000840D4" w:rsidRDefault="000840D4" w:rsidP="000840D4">
      <w:r>
        <w:t>3) дождевой червь</w:t>
      </w:r>
    </w:p>
    <w:p w:rsidR="000840D4" w:rsidRDefault="000840D4" w:rsidP="000840D4">
      <w:r>
        <w:t>4) дельфин</w:t>
      </w:r>
    </w:p>
    <w:p w:rsidR="000840D4" w:rsidRDefault="000840D4" w:rsidP="00966DCD"/>
    <w:p w:rsidR="00BB450E" w:rsidRDefault="00BB450E">
      <w:pPr>
        <w:spacing w:after="160" w:line="259" w:lineRule="auto"/>
      </w:pPr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969"/>
      </w:tblGrid>
      <w:tr w:rsidR="00BB450E" w:rsidRPr="00611C35" w:rsidTr="00BB450E">
        <w:tc>
          <w:tcPr>
            <w:tcW w:w="5807" w:type="dxa"/>
            <w:gridSpan w:val="2"/>
          </w:tcPr>
          <w:p w:rsidR="00BB450E" w:rsidRPr="00611C35" w:rsidRDefault="00BB450E" w:rsidP="001A2CB4">
            <w:pPr>
              <w:jc w:val="center"/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lastRenderedPageBreak/>
              <w:t>Ответы</w:t>
            </w:r>
          </w:p>
        </w:tc>
      </w:tr>
      <w:tr w:rsidR="00BB450E" w:rsidRPr="00611C35" w:rsidTr="00BB450E">
        <w:tc>
          <w:tcPr>
            <w:tcW w:w="1838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А1</w:t>
            </w:r>
          </w:p>
        </w:tc>
        <w:tc>
          <w:tcPr>
            <w:tcW w:w="3969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3</w:t>
            </w:r>
          </w:p>
        </w:tc>
      </w:tr>
      <w:tr w:rsidR="00BB450E" w:rsidRPr="00611C35" w:rsidTr="00BB450E">
        <w:tc>
          <w:tcPr>
            <w:tcW w:w="1838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А2</w:t>
            </w:r>
          </w:p>
        </w:tc>
        <w:tc>
          <w:tcPr>
            <w:tcW w:w="3969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2</w:t>
            </w:r>
          </w:p>
        </w:tc>
      </w:tr>
      <w:tr w:rsidR="00BB450E" w:rsidRPr="00611C35" w:rsidTr="00BB450E">
        <w:tc>
          <w:tcPr>
            <w:tcW w:w="1838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А3</w:t>
            </w:r>
          </w:p>
        </w:tc>
        <w:tc>
          <w:tcPr>
            <w:tcW w:w="3969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2</w:t>
            </w:r>
          </w:p>
        </w:tc>
      </w:tr>
      <w:tr w:rsidR="00BB450E" w:rsidRPr="00611C35" w:rsidTr="00BB450E">
        <w:tc>
          <w:tcPr>
            <w:tcW w:w="1838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А4</w:t>
            </w:r>
          </w:p>
        </w:tc>
        <w:tc>
          <w:tcPr>
            <w:tcW w:w="3969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1</w:t>
            </w:r>
          </w:p>
        </w:tc>
      </w:tr>
      <w:tr w:rsidR="00BB450E" w:rsidRPr="00611C35" w:rsidTr="00BB450E">
        <w:tc>
          <w:tcPr>
            <w:tcW w:w="1838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А5</w:t>
            </w:r>
          </w:p>
        </w:tc>
        <w:tc>
          <w:tcPr>
            <w:tcW w:w="3969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2</w:t>
            </w:r>
          </w:p>
        </w:tc>
      </w:tr>
      <w:tr w:rsidR="00BB450E" w:rsidRPr="00611C35" w:rsidTr="00BB450E">
        <w:tc>
          <w:tcPr>
            <w:tcW w:w="1838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А6</w:t>
            </w:r>
          </w:p>
        </w:tc>
        <w:tc>
          <w:tcPr>
            <w:tcW w:w="3969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2</w:t>
            </w:r>
          </w:p>
        </w:tc>
      </w:tr>
      <w:tr w:rsidR="00BB450E" w:rsidRPr="00611C35" w:rsidTr="00BB450E">
        <w:tc>
          <w:tcPr>
            <w:tcW w:w="1838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А7</w:t>
            </w:r>
          </w:p>
        </w:tc>
        <w:tc>
          <w:tcPr>
            <w:tcW w:w="3969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2</w:t>
            </w:r>
          </w:p>
        </w:tc>
      </w:tr>
      <w:tr w:rsidR="00BB450E" w:rsidRPr="00611C35" w:rsidTr="00BB450E">
        <w:tc>
          <w:tcPr>
            <w:tcW w:w="1838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А8</w:t>
            </w:r>
          </w:p>
        </w:tc>
        <w:tc>
          <w:tcPr>
            <w:tcW w:w="3969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3</w:t>
            </w:r>
          </w:p>
        </w:tc>
      </w:tr>
      <w:tr w:rsidR="00BB450E" w:rsidRPr="00611C35" w:rsidTr="00BB450E">
        <w:tc>
          <w:tcPr>
            <w:tcW w:w="1838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А9</w:t>
            </w:r>
          </w:p>
        </w:tc>
        <w:tc>
          <w:tcPr>
            <w:tcW w:w="3969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3</w:t>
            </w:r>
          </w:p>
        </w:tc>
      </w:tr>
      <w:tr w:rsidR="00BB450E" w:rsidRPr="00611C35" w:rsidTr="00BB450E">
        <w:tc>
          <w:tcPr>
            <w:tcW w:w="1838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А10</w:t>
            </w:r>
          </w:p>
        </w:tc>
        <w:tc>
          <w:tcPr>
            <w:tcW w:w="3969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1</w:t>
            </w:r>
          </w:p>
        </w:tc>
      </w:tr>
      <w:tr w:rsidR="00BB450E" w:rsidRPr="00611C35" w:rsidTr="00BB450E">
        <w:tc>
          <w:tcPr>
            <w:tcW w:w="1838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Б1</w:t>
            </w:r>
          </w:p>
        </w:tc>
        <w:tc>
          <w:tcPr>
            <w:tcW w:w="3969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сапрофит</w:t>
            </w:r>
          </w:p>
        </w:tc>
      </w:tr>
      <w:tr w:rsidR="00BB450E" w:rsidRPr="00611C35" w:rsidTr="00BB450E">
        <w:tc>
          <w:tcPr>
            <w:tcW w:w="1838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Б2</w:t>
            </w:r>
          </w:p>
        </w:tc>
        <w:tc>
          <w:tcPr>
            <w:tcW w:w="3969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proofErr w:type="spellStart"/>
            <w:r w:rsidRPr="00611C35">
              <w:rPr>
                <w:rFonts w:eastAsia="Calibri" w:cs="Times New Roman"/>
                <w:b/>
                <w:sz w:val="22"/>
                <w:szCs w:val="28"/>
              </w:rPr>
              <w:t>б,г,е</w:t>
            </w:r>
            <w:proofErr w:type="spellEnd"/>
          </w:p>
        </w:tc>
      </w:tr>
      <w:tr w:rsidR="00BB450E" w:rsidRPr="00611C35" w:rsidTr="00BB450E">
        <w:tc>
          <w:tcPr>
            <w:tcW w:w="1838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Б3</w:t>
            </w:r>
          </w:p>
        </w:tc>
        <w:tc>
          <w:tcPr>
            <w:tcW w:w="3969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12212</w:t>
            </w:r>
          </w:p>
        </w:tc>
      </w:tr>
      <w:tr w:rsidR="00BB450E" w:rsidRPr="00611C35" w:rsidTr="00BB450E">
        <w:tc>
          <w:tcPr>
            <w:tcW w:w="1838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С1</w:t>
            </w:r>
          </w:p>
        </w:tc>
        <w:tc>
          <w:tcPr>
            <w:tcW w:w="3969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Клеточная мембрана. Защита от внешних воздействий</w:t>
            </w:r>
          </w:p>
        </w:tc>
      </w:tr>
      <w:tr w:rsidR="00BB450E" w:rsidRPr="00611C35" w:rsidTr="00BB450E">
        <w:tc>
          <w:tcPr>
            <w:tcW w:w="1838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С2</w:t>
            </w:r>
          </w:p>
        </w:tc>
        <w:tc>
          <w:tcPr>
            <w:tcW w:w="3969" w:type="dxa"/>
          </w:tcPr>
          <w:p w:rsidR="00BB450E" w:rsidRPr="00611C35" w:rsidRDefault="00BB450E" w:rsidP="001A2CB4">
            <w:pPr>
              <w:rPr>
                <w:rFonts w:eastAsia="Calibri" w:cs="Times New Roman"/>
                <w:b/>
                <w:sz w:val="22"/>
                <w:szCs w:val="28"/>
              </w:rPr>
            </w:pPr>
            <w:r w:rsidRPr="00611C35">
              <w:rPr>
                <w:rFonts w:eastAsia="Calibri" w:cs="Times New Roman"/>
                <w:b/>
                <w:sz w:val="22"/>
                <w:szCs w:val="28"/>
              </w:rPr>
              <w:t>Дельфин – среда обитания – водная, у остальных почвенная</w:t>
            </w:r>
          </w:p>
        </w:tc>
      </w:tr>
    </w:tbl>
    <w:p w:rsidR="00BB450E" w:rsidRPr="00966DCD" w:rsidRDefault="00BB450E" w:rsidP="00966DCD">
      <w:bookmarkStart w:id="0" w:name="_GoBack"/>
      <w:bookmarkEnd w:id="0"/>
    </w:p>
    <w:sectPr w:rsidR="00BB450E" w:rsidRPr="00966DCD" w:rsidSect="00611C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A54A0"/>
    <w:multiLevelType w:val="hybridMultilevel"/>
    <w:tmpl w:val="F9FA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920DB"/>
    <w:multiLevelType w:val="hybridMultilevel"/>
    <w:tmpl w:val="87A2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CD"/>
    <w:rsid w:val="00017D2B"/>
    <w:rsid w:val="000840D4"/>
    <w:rsid w:val="002D43CC"/>
    <w:rsid w:val="00611C35"/>
    <w:rsid w:val="00956256"/>
    <w:rsid w:val="00966DCD"/>
    <w:rsid w:val="00BB450E"/>
    <w:rsid w:val="00B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6839"/>
  <w15:chartTrackingRefBased/>
  <w15:docId w15:val="{C75EC95A-FC6F-4FD5-A1E0-45BACAAA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DC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3CC"/>
    <w:pPr>
      <w:spacing w:before="100" w:beforeAutospacing="1" w:after="100" w:afterAutospacing="1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08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2019-03-24T15:42:00Z</dcterms:created>
  <dcterms:modified xsi:type="dcterms:W3CDTF">2019-04-10T06:35:00Z</dcterms:modified>
</cp:coreProperties>
</file>